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6225" w14:textId="7CB76AAF" w:rsidR="00583BA0" w:rsidRDefault="00A636AB" w:rsidP="00835AA4">
      <w:pPr>
        <w:rPr>
          <w:rFonts w:ascii="黑体" w:eastAsia="黑体" w:hAnsi="黑体" w:cs="Segoe UI Emoji" w:hint="eastAsia"/>
        </w:rPr>
      </w:pPr>
      <w:r w:rsidRPr="00A636AB">
        <w:rPr>
          <w:rFonts w:ascii="黑体" w:eastAsia="黑体" w:hAnsi="黑体" w:hint="eastAsia"/>
        </w:rPr>
        <w:t>绝密</w:t>
      </w:r>
      <w:r w:rsidRPr="00A636AB">
        <w:rPr>
          <w:rFonts w:ascii="黑体" w:eastAsia="黑体" w:hAnsi="黑体" w:cs="Segoe UI Emoji" w:hint="eastAsia"/>
        </w:rPr>
        <w:t>★启用前</w:t>
      </w:r>
      <w:r w:rsidR="00835AA4">
        <w:rPr>
          <w:rFonts w:ascii="黑体" w:eastAsia="黑体" w:hAnsi="黑体" w:cs="Segoe UI Emoji" w:hint="eastAsia"/>
        </w:rPr>
        <w:t xml:space="preserve">                                                       </w:t>
      </w:r>
      <w:proofErr w:type="spellStart"/>
      <w:r w:rsidR="00835AA4" w:rsidRPr="00835AA4">
        <w:rPr>
          <w:rFonts w:ascii="华康POP1体W5" w:eastAsia="华康POP1体W5" w:hAnsi="华康POP1体W5" w:cs="Segoe UI Emoji" w:hint="eastAsia"/>
        </w:rPr>
        <w:t>Eisnacht</w:t>
      </w:r>
      <w:proofErr w:type="spellEnd"/>
    </w:p>
    <w:p w14:paraId="16F2462E" w14:textId="0A6B5723" w:rsidR="00A636AB" w:rsidRDefault="00A636AB" w:rsidP="00A636AB">
      <w:pPr>
        <w:jc w:val="center"/>
        <w:rPr>
          <w:rFonts w:ascii="宋体" w:eastAsia="宋体" w:hAnsi="宋体" w:cs="Segoe UI Emoji" w:hint="eastAsia"/>
          <w:sz w:val="36"/>
          <w:szCs w:val="36"/>
        </w:rPr>
      </w:pPr>
      <w:r w:rsidRPr="00A636AB">
        <w:rPr>
          <w:rFonts w:ascii="宋体" w:eastAsia="宋体" w:hAnsi="宋体" w:cs="Segoe UI Emoji" w:hint="eastAsia"/>
          <w:sz w:val="36"/>
          <w:szCs w:val="36"/>
        </w:rPr>
        <w:t>2027年第五人格高等学校招生</w:t>
      </w:r>
      <w:r w:rsidR="00476D99">
        <w:rPr>
          <w:rFonts w:ascii="宋体" w:eastAsia="宋体" w:hAnsi="宋体" w:cs="Segoe UI Emoji" w:hint="eastAsia"/>
          <w:sz w:val="36"/>
          <w:szCs w:val="36"/>
        </w:rPr>
        <w:t>庄园</w:t>
      </w:r>
      <w:r w:rsidRPr="00A636AB">
        <w:rPr>
          <w:rFonts w:ascii="宋体" w:eastAsia="宋体" w:hAnsi="宋体" w:cs="Segoe UI Emoji" w:hint="eastAsia"/>
          <w:sz w:val="36"/>
          <w:szCs w:val="36"/>
        </w:rPr>
        <w:t>统一考试</w:t>
      </w:r>
    </w:p>
    <w:p w14:paraId="3548A6E6" w14:textId="16710712" w:rsidR="00A636AB" w:rsidRPr="00A636AB" w:rsidRDefault="00A636AB" w:rsidP="00A636AB">
      <w:pPr>
        <w:jc w:val="center"/>
        <w:rPr>
          <w:rFonts w:ascii="黑体" w:eastAsia="黑体" w:hAnsi="黑体" w:cs="Segoe UI Emoji" w:hint="eastAsia"/>
          <w:sz w:val="48"/>
          <w:szCs w:val="48"/>
        </w:rPr>
      </w:pPr>
      <w:r w:rsidRPr="00A636AB">
        <w:rPr>
          <w:rFonts w:ascii="黑体" w:eastAsia="黑体" w:hAnsi="黑体" w:cs="Segoe UI Emoji" w:hint="eastAsia"/>
          <w:sz w:val="48"/>
          <w:szCs w:val="48"/>
        </w:rPr>
        <w:t>语 文</w:t>
      </w:r>
    </w:p>
    <w:p w14:paraId="0F61CA73" w14:textId="62F5354D" w:rsidR="00A636AB" w:rsidRDefault="00A636AB" w:rsidP="001D38F1">
      <w:pPr>
        <w:spacing w:afterLines="50" w:after="155"/>
        <w:rPr>
          <w:rFonts w:ascii="黑体" w:eastAsia="黑体" w:hAnsi="黑体" w:cs="Segoe UI Emoji" w:hint="eastAsia"/>
          <w:sz w:val="21"/>
          <w:szCs w:val="21"/>
        </w:rPr>
      </w:pPr>
      <w:r>
        <w:rPr>
          <w:rFonts w:ascii="黑体" w:eastAsia="黑体" w:hAnsi="黑体" w:cs="Segoe UI Emoji" w:hint="eastAsia"/>
          <w:sz w:val="21"/>
          <w:szCs w:val="21"/>
        </w:rPr>
        <w:t>注意事项：</w:t>
      </w:r>
    </w:p>
    <w:p w14:paraId="7A5A7178" w14:textId="30252EBF" w:rsidR="00A636AB" w:rsidRPr="00A636AB" w:rsidRDefault="00A636AB" w:rsidP="001D38F1">
      <w:pPr>
        <w:spacing w:afterLines="50" w:after="155"/>
        <w:ind w:firstLine="420"/>
        <w:rPr>
          <w:rFonts w:ascii="宋体" w:eastAsia="宋体" w:hAnsi="宋体" w:cs="Segoe UI Emoji" w:hint="eastAsia"/>
          <w:sz w:val="21"/>
          <w:szCs w:val="21"/>
        </w:rPr>
      </w:pPr>
      <w:r w:rsidRPr="00A636AB">
        <w:rPr>
          <w:rFonts w:ascii="宋体" w:eastAsia="宋体" w:hAnsi="宋体" w:cs="Segoe UI Emoji" w:hint="eastAsia"/>
          <w:sz w:val="21"/>
          <w:szCs w:val="21"/>
        </w:rPr>
        <w:t>1. 答卷前，考生务必将自己的姓名、准考证号填写在答题卡上。</w:t>
      </w:r>
    </w:p>
    <w:p w14:paraId="0082F9E8" w14:textId="77777777" w:rsidR="00A636AB" w:rsidRPr="00A636AB" w:rsidRDefault="00A636AB" w:rsidP="001D38F1">
      <w:pPr>
        <w:spacing w:afterLines="50" w:after="155"/>
        <w:ind w:firstLine="420"/>
        <w:rPr>
          <w:rFonts w:ascii="宋体" w:eastAsia="宋体" w:hAnsi="宋体" w:cs="Segoe UI Emoji" w:hint="eastAsia"/>
          <w:sz w:val="21"/>
          <w:szCs w:val="21"/>
        </w:rPr>
      </w:pPr>
      <w:r w:rsidRPr="00A636AB">
        <w:rPr>
          <w:rFonts w:ascii="宋体" w:eastAsia="宋体" w:hAnsi="宋体" w:cs="Segoe UI Emoji" w:hint="eastAsia"/>
          <w:sz w:val="21"/>
          <w:szCs w:val="21"/>
        </w:rPr>
        <w:t>2. 回答选择题时，选出每小题答案后，用铅笔把答题卡上对应题目的答案标号涂黑。</w:t>
      </w:r>
    </w:p>
    <w:p w14:paraId="0E7243C4" w14:textId="77777777" w:rsidR="00A636AB" w:rsidRPr="00A636AB" w:rsidRDefault="00A636AB" w:rsidP="001D38F1">
      <w:pPr>
        <w:spacing w:afterLines="50" w:after="155"/>
        <w:rPr>
          <w:rFonts w:ascii="宋体" w:eastAsia="宋体" w:hAnsi="宋体" w:cs="Segoe UI Emoji" w:hint="eastAsia"/>
          <w:sz w:val="21"/>
          <w:szCs w:val="21"/>
        </w:rPr>
      </w:pPr>
      <w:r w:rsidRPr="00A636AB">
        <w:rPr>
          <w:rFonts w:ascii="宋体" w:eastAsia="宋体" w:hAnsi="宋体" w:cs="Segoe UI Emoji" w:hint="eastAsia"/>
          <w:sz w:val="21"/>
          <w:szCs w:val="21"/>
        </w:rPr>
        <w:t>如需改动，用橡皮擦干净后，再选涂其他答案标号。回答非选择题时，将答案写在答题卡</w:t>
      </w:r>
    </w:p>
    <w:p w14:paraId="6E4F7759" w14:textId="5D6F35DD" w:rsidR="00A636AB" w:rsidRPr="00A636AB" w:rsidRDefault="00A636AB" w:rsidP="001D38F1">
      <w:pPr>
        <w:spacing w:afterLines="50" w:after="155"/>
        <w:rPr>
          <w:rFonts w:ascii="宋体" w:eastAsia="宋体" w:hAnsi="宋体" w:cs="Segoe UI Emoji" w:hint="eastAsia"/>
          <w:sz w:val="21"/>
          <w:szCs w:val="21"/>
        </w:rPr>
      </w:pPr>
      <w:r w:rsidRPr="00A636AB">
        <w:rPr>
          <w:rFonts w:ascii="宋体" w:eastAsia="宋体" w:hAnsi="宋体" w:cs="Segoe UI Emoji" w:hint="eastAsia"/>
          <w:sz w:val="21"/>
          <w:szCs w:val="21"/>
        </w:rPr>
        <w:t>上。写在本试卷上无效</w:t>
      </w:r>
    </w:p>
    <w:p w14:paraId="5E3EE83C" w14:textId="39B4D6B2" w:rsidR="00A636AB" w:rsidRDefault="00A636AB" w:rsidP="001D38F1">
      <w:pPr>
        <w:spacing w:afterLines="50" w:after="155"/>
        <w:rPr>
          <w:rFonts w:ascii="宋体" w:eastAsia="宋体" w:hAnsi="宋体" w:cs="Segoe UI Emoji" w:hint="eastAsia"/>
          <w:sz w:val="21"/>
          <w:szCs w:val="21"/>
        </w:rPr>
      </w:pPr>
      <w:r w:rsidRPr="00A636AB">
        <w:rPr>
          <w:rFonts w:ascii="宋体" w:eastAsia="宋体" w:hAnsi="宋体" w:cs="Segoe UI Emoji"/>
          <w:sz w:val="21"/>
          <w:szCs w:val="21"/>
        </w:rPr>
        <w:tab/>
      </w:r>
      <w:r w:rsidRPr="00A636AB">
        <w:rPr>
          <w:rFonts w:ascii="宋体" w:eastAsia="宋体" w:hAnsi="宋体" w:cs="Segoe UI Emoji" w:hint="eastAsia"/>
          <w:sz w:val="21"/>
          <w:szCs w:val="21"/>
        </w:rPr>
        <w:t>3. 考试结束后，将本试卷和答题卡一并交回。</w:t>
      </w:r>
    </w:p>
    <w:p w14:paraId="310A6F5A" w14:textId="77777777" w:rsidR="00476D99" w:rsidRDefault="00476D99" w:rsidP="00A636AB">
      <w:pPr>
        <w:rPr>
          <w:rFonts w:ascii="宋体" w:eastAsia="宋体" w:hAnsi="宋体" w:cs="Segoe UI Emoji" w:hint="eastAsia"/>
          <w:sz w:val="21"/>
          <w:szCs w:val="21"/>
        </w:rPr>
      </w:pPr>
    </w:p>
    <w:p w14:paraId="79A32B1E" w14:textId="1D7F2064" w:rsidR="00A636AB" w:rsidRDefault="00A636AB" w:rsidP="00884C37">
      <w:pPr>
        <w:spacing w:after="0"/>
        <w:rPr>
          <w:rFonts w:ascii="黑体" w:eastAsia="黑体" w:hAnsi="黑体" w:cs="Segoe UI Emoji" w:hint="eastAsia"/>
          <w:sz w:val="21"/>
          <w:szCs w:val="21"/>
        </w:rPr>
      </w:pPr>
      <w:bookmarkStart w:id="0" w:name="OLE_LINK1"/>
      <w:r w:rsidRPr="006F1F1F">
        <w:rPr>
          <w:rFonts w:ascii="黑体" w:eastAsia="黑体" w:hAnsi="黑体" w:cs="Segoe UI Emoji" w:hint="eastAsia"/>
          <w:sz w:val="21"/>
          <w:szCs w:val="21"/>
        </w:rPr>
        <w:t>一、阅读（74分）</w:t>
      </w:r>
      <w:bookmarkEnd w:id="0"/>
    </w:p>
    <w:p w14:paraId="74083CF1" w14:textId="578CD285" w:rsidR="006F1F1F" w:rsidRDefault="006F1F1F" w:rsidP="00884C37">
      <w:pPr>
        <w:spacing w:after="0"/>
        <w:ind w:leftChars="-50" w:left="-110" w:firstLineChars="200" w:firstLine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黑体" w:eastAsia="黑体" w:hAnsi="黑体" w:cs="Segoe UI Emoji" w:hint="eastAsia"/>
          <w:sz w:val="21"/>
          <w:szCs w:val="21"/>
        </w:rPr>
        <w:t>（一）阅读I</w:t>
      </w:r>
      <w:r w:rsidRPr="006F1F1F">
        <w:rPr>
          <w:rFonts w:ascii="宋体" w:eastAsia="宋体" w:hAnsi="宋体" w:cs="Segoe UI Emoji" w:hint="eastAsia"/>
          <w:sz w:val="21"/>
          <w:szCs w:val="21"/>
        </w:rPr>
        <w:t>（本题共五小题，19分）</w:t>
      </w:r>
    </w:p>
    <w:p w14:paraId="002BA5F3" w14:textId="26FB2A17" w:rsidR="006F1F1F" w:rsidRDefault="006F1F1F" w:rsidP="00884C37">
      <w:pPr>
        <w:spacing w:after="0"/>
        <w:ind w:leftChars="-50" w:left="-110" w:firstLineChars="200" w:firstLine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 </w:t>
      </w:r>
      <w:bookmarkStart w:id="1" w:name="OLE_LINK2"/>
      <w:r>
        <w:rPr>
          <w:rFonts w:ascii="宋体" w:eastAsia="宋体" w:hAnsi="宋体" w:cs="Segoe UI Emoji" w:hint="eastAsia"/>
          <w:sz w:val="21"/>
          <w:szCs w:val="21"/>
        </w:rPr>
        <w:t>阅读下面的文字，完成 1</w:t>
      </w:r>
      <w:r w:rsidRPr="006F1F1F">
        <w:rPr>
          <w:rFonts w:ascii="宋体" w:eastAsia="宋体" w:hAnsi="宋体" w:cs="Segoe UI Emoji"/>
          <w:sz w:val="21"/>
          <w:szCs w:val="21"/>
        </w:rPr>
        <w:t>～</w:t>
      </w:r>
      <w:r>
        <w:rPr>
          <w:rFonts w:ascii="宋体" w:eastAsia="宋体" w:hAnsi="宋体" w:cs="Segoe UI Emoji" w:hint="eastAsia"/>
          <w:sz w:val="21"/>
          <w:szCs w:val="21"/>
        </w:rPr>
        <w:t>5 题。</w:t>
      </w:r>
      <w:bookmarkEnd w:id="1"/>
    </w:p>
    <w:p w14:paraId="2C28942D" w14:textId="5B818067" w:rsidR="00476D99" w:rsidRDefault="00476D99" w:rsidP="00884C37">
      <w:pPr>
        <w:spacing w:after="0"/>
        <w:ind w:leftChars="-50" w:left="-110" w:firstLineChars="200" w:firstLine="420"/>
        <w:rPr>
          <w:rFonts w:ascii="黑体" w:eastAsia="黑体" w:hAnsi="黑体" w:cs="Segoe UI Emoji" w:hint="eastAsia"/>
          <w:sz w:val="21"/>
          <w:szCs w:val="21"/>
        </w:rPr>
      </w:pPr>
      <w:r w:rsidRPr="00476D99">
        <w:rPr>
          <w:rFonts w:ascii="黑体" w:eastAsia="黑体" w:hAnsi="黑体" w:cs="Segoe UI Emoji" w:hint="eastAsia"/>
          <w:sz w:val="21"/>
          <w:szCs w:val="21"/>
        </w:rPr>
        <w:t xml:space="preserve"> 材料一：</w:t>
      </w:r>
    </w:p>
    <w:p w14:paraId="21C63E50" w14:textId="67F89BBD" w:rsidR="0045334D" w:rsidRPr="0045334D" w:rsidRDefault="00476D99" w:rsidP="001D38F1">
      <w:pPr>
        <w:spacing w:after="0"/>
        <w:ind w:leftChars="-50" w:left="-110"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476D99">
        <w:rPr>
          <w:rFonts w:ascii="楷体" w:eastAsia="楷体" w:hAnsi="楷体" w:cs="Segoe UI Emoji" w:hint="eastAsia"/>
          <w:sz w:val="21"/>
          <w:szCs w:val="21"/>
        </w:rPr>
        <w:t xml:space="preserve"> </w:t>
      </w:r>
      <w:r w:rsidR="0045334D" w:rsidRPr="0045334D">
        <w:rPr>
          <w:rFonts w:ascii="楷体" w:eastAsia="楷体" w:hAnsi="楷体" w:cs="Segoe UI Emoji"/>
          <w:sz w:val="21"/>
          <w:szCs w:val="21"/>
        </w:rPr>
        <w:t>在全媒体传播格局下，科学普及的传播范式正经历结构性迭代。传统极地科普依托科考纪实、学术期刊、线下展馆等载体，以专业化、体系化的单向知识输出为主，内容严谨权威，但传播圈层狭窄、表达形式固化，难以触达青少年主流群体。长期以来，南极科考作为高端科研领域，因其空间偏远、过程抽象、知识硬核，始终存在“传播壁垒”：大众知晓极地科考的价值，却难以具象感知科考细节，更无法深刻理解极地探索背后的科学精神与时代意义。在此背景下，国家级科研机构与主流文化IP的公益跨界联动，成为破解极地科普传播困境的全新路径。</w:t>
      </w:r>
    </w:p>
    <w:p w14:paraId="4D51588E" w14:textId="477B8324" w:rsidR="0045334D" w:rsidRPr="0045334D" w:rsidRDefault="0045334D" w:rsidP="001D38F1">
      <w:pPr>
        <w:spacing w:after="0"/>
        <w:ind w:leftChars="-50" w:left="-110"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45334D">
        <w:rPr>
          <w:rFonts w:ascii="楷体" w:eastAsia="楷体" w:hAnsi="楷体" w:cs="Segoe UI Emoji"/>
          <w:sz w:val="21"/>
          <w:szCs w:val="21"/>
        </w:rPr>
        <w:t>2026年8月，中国极地研究中心与网易《第五人格》正式开启公益科普联动，推出“最南端的秘境”极地科考主题活动，这是国内极地科研首次与悬疑竞技类手游深度结合的科普实践，区别于传统公益宣传的浅层联动，实现了科研内容、文化叙事、互动体验的深度融合。此次联动秉持“科学为本、趣味赋能”的核心原则，所有科普内容均由中国极地研究中心权威审核，杜绝虚构改编与过度娱乐化演绎，以真实南极科考场景、设备、流程、精神为核心内核，搭建大众化、沉浸式的极地认知渠道。</w:t>
      </w:r>
    </w:p>
    <w:p w14:paraId="44BF2317" w14:textId="6862E1FA" w:rsidR="0045334D" w:rsidRPr="0045334D" w:rsidRDefault="0045334D" w:rsidP="001D38F1">
      <w:pPr>
        <w:spacing w:after="0"/>
        <w:ind w:leftChars="-50" w:left="-110"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45334D">
        <w:rPr>
          <w:rFonts w:ascii="楷体" w:eastAsia="楷体" w:hAnsi="楷体" w:cs="Segoe UI Emoji"/>
          <w:sz w:val="21"/>
          <w:szCs w:val="21"/>
        </w:rPr>
        <w:t>本次联动活动设置三大核心体验模块，完整复刻真实南极科考流程。“南极轶事”剧情模块以冒险家极地探险为叙事主线，串联西风带穿越、南极陆域登陆、科考站点建设、极地生态观测等真实科考场景，将枯燥的科考流程转化为连贯的沉浸式剧情；“破冰船小游戏”还原“雪龙2”号双向破冰、海域航行的作业特点，让用户直观感知极地航行的艰险；“共建科考站”互动模块模拟极地建站、设备调试、环境监测的基础工作流程，具象化呈现科考队员的日常工作内容。</w:t>
      </w:r>
    </w:p>
    <w:p w14:paraId="73B20B95" w14:textId="34843539" w:rsidR="0045334D" w:rsidRPr="0045334D" w:rsidRDefault="0045334D" w:rsidP="001D38F1">
      <w:pPr>
        <w:spacing w:after="0"/>
        <w:ind w:leftChars="-50" w:left="-110"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45334D">
        <w:rPr>
          <w:rFonts w:ascii="楷体" w:eastAsia="楷体" w:hAnsi="楷体" w:cs="Segoe UI Emoji"/>
          <w:sz w:val="21"/>
          <w:szCs w:val="21"/>
        </w:rPr>
        <w:t>联动衍生的文创内容同样立足科考真实原型，坚守科普严谨性。活动核心奖励【奇珍时装】冒险家-穿越冰穹，严格复刻南极科考队防寒制服的版型、材质与防护设计，衣身冰霜纹路、科考标识均参考极地队员户外作业装备实景设计，背包企鹅幼崽元素则呼应南极生态</w:t>
      </w:r>
      <w:r w:rsidRPr="0045334D">
        <w:rPr>
          <w:rFonts w:ascii="楷体" w:eastAsia="楷体" w:hAnsi="楷体" w:cs="Segoe UI Emoji"/>
          <w:sz w:val="21"/>
          <w:szCs w:val="21"/>
        </w:rPr>
        <w:lastRenderedPageBreak/>
        <w:t>保护主题，兼顾美学表达与科普价值。专属家具“极地操作台”还原科考站内数据监测、样品存储的专业设备形态，让极地科研工作场景走出科考基地，走进大众视野。</w:t>
      </w:r>
    </w:p>
    <w:p w14:paraId="1073585B" w14:textId="4EFA99C8" w:rsidR="0045334D" w:rsidRPr="0045334D" w:rsidRDefault="0045334D" w:rsidP="001D38F1">
      <w:pPr>
        <w:spacing w:after="0"/>
        <w:ind w:leftChars="-50" w:left="-110"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45334D">
        <w:rPr>
          <w:rFonts w:ascii="楷体" w:eastAsia="楷体" w:hAnsi="楷体" w:cs="Segoe UI Emoji"/>
          <w:sz w:val="21"/>
          <w:szCs w:val="21"/>
        </w:rPr>
        <w:t>相较于传统科普，游戏媒介的核心优势在于“体验式科普”。传统科普以“被动接收”为核心，受众记忆浅、认知碎片化；而游戏通过任务驱动、场景沉浸、即时反馈的模式，让用户从旁观者变为参与者，在主动体验中识记极地地理、科考设备、极地环境等基础常识。同时，本次联动坚守清晰的科普边界：游戏体验以趣味启蒙为核心，为适配大众认知，对部分复杂的科研原理、专业数据进行合理简化，不追求学术严谨性，明确区分“科普启蒙”与“科研研究”的定位，引导玩家以游戏为入口，主动关注权威极地科考资讯，实现“趣味引流、权威落地”的科普闭环。</w:t>
      </w:r>
    </w:p>
    <w:p w14:paraId="2B0B626E" w14:textId="3CF289C8" w:rsidR="00476D99" w:rsidRDefault="00476D99" w:rsidP="001D38F1">
      <w:pPr>
        <w:spacing w:after="0"/>
        <w:ind w:firstLine="310"/>
        <w:rPr>
          <w:rFonts w:ascii="黑体" w:eastAsia="黑体" w:hAnsi="黑体" w:cs="Segoe UI Emoji" w:hint="eastAsia"/>
          <w:sz w:val="21"/>
          <w:szCs w:val="21"/>
        </w:rPr>
      </w:pPr>
      <w:r w:rsidRPr="00476D99">
        <w:rPr>
          <w:rFonts w:ascii="黑体" w:eastAsia="黑体" w:hAnsi="黑体" w:cs="Segoe UI Emoji" w:hint="eastAsia"/>
          <w:sz w:val="21"/>
          <w:szCs w:val="21"/>
        </w:rPr>
        <w:t>材料二</w:t>
      </w:r>
      <w:r>
        <w:rPr>
          <w:rFonts w:ascii="黑体" w:eastAsia="黑体" w:hAnsi="黑体" w:cs="Segoe UI Emoji" w:hint="eastAsia"/>
          <w:sz w:val="21"/>
          <w:szCs w:val="21"/>
        </w:rPr>
        <w:t>：</w:t>
      </w:r>
    </w:p>
    <w:p w14:paraId="22851AA6" w14:textId="72332762" w:rsidR="0045334D" w:rsidRPr="0045334D" w:rsidRDefault="0045334D" w:rsidP="001D38F1">
      <w:pPr>
        <w:spacing w:after="0"/>
        <w:ind w:leftChars="-50" w:left="-110"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45334D">
        <w:rPr>
          <w:rFonts w:ascii="楷体" w:eastAsia="楷体" w:hAnsi="楷体" w:cs="Segoe UI Emoji"/>
          <w:sz w:val="21"/>
          <w:szCs w:val="21"/>
        </w:rPr>
        <w:t>南极是地球系统中最特殊、最敏感的圈层，作为全球气候变化的“天然监测站”与“地球温度调节器”，其冰盖、海洋、生态系统的动态变化，直接关乎全球气候演变、海平面升降与生态安全。南极大陆覆盖着平均厚度超两千米的冰盖，千万年积雪层层压实封存，将远古大气、尘埃、温室气体完整保留在冰层之中，形成记录地球气候演变的“天然时间胶囊”。科研人员通过冰芯钻探技术，提取不同地层的冰芯样本，分析封存的气体与微粒成分，即可反推数百万年来地球温度、大气环境、气候波动的演变规律，为预判未来全球气候变化提供核心数据支撑。</w:t>
      </w:r>
    </w:p>
    <w:p w14:paraId="675C12D1" w14:textId="2F7AC2AE" w:rsidR="0045334D" w:rsidRPr="0045334D" w:rsidRDefault="0045334D" w:rsidP="001D38F1">
      <w:pPr>
        <w:spacing w:after="0"/>
        <w:ind w:leftChars="-50" w:left="-110"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45334D">
        <w:rPr>
          <w:rFonts w:ascii="楷体" w:eastAsia="楷体" w:hAnsi="楷体" w:cs="Segoe UI Emoji"/>
          <w:sz w:val="21"/>
          <w:szCs w:val="21"/>
        </w:rPr>
        <w:t>极地科考是兼具艰苦性与战略性的国家级科研事业，南极恶劣的自然环境，构成了科考工作的核心挑战。南半球40°至60°区域的“咆哮西风带”，是前往南极的必经海域，该区域无大陆阻挡，盛行西风裹挟巨浪与强气旋，风浪剧烈、天气多变，是全球最凶险的海域之一。我国南极科考船队每次奔赴冰原，都需多次穿越西风带，凭借精准的气象研判与成熟的航行技术规避风险。抵达南极海域后，科考队员还要直面零下三四十摄氏度的极寒、持续性极地暴风、变幻莫测的海冰与冰裂隙，在极端恶劣的环境中开展采样、监测、建站等作业。</w:t>
      </w:r>
    </w:p>
    <w:p w14:paraId="524AC4D3" w14:textId="138B4C3B" w:rsidR="0045334D" w:rsidRPr="0045334D" w:rsidRDefault="0045334D" w:rsidP="001D38F1">
      <w:pPr>
        <w:spacing w:after="0"/>
        <w:ind w:leftChars="-50" w:left="-110"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45334D">
        <w:rPr>
          <w:rFonts w:ascii="楷体" w:eastAsia="楷体" w:hAnsi="楷体" w:cs="Segoe UI Emoji"/>
          <w:sz w:val="21"/>
          <w:szCs w:val="21"/>
        </w:rPr>
        <w:t>作为我国自主建造的首艘双向破冰科考船，“雪龙2”号是南极科考的核心硬件支撑，具备1.5米冰层破冰能力与首尾双向破冰技术，可实现复杂冰区灵活航行，彻底弥补了传统破冰船的作业短板。依托“雪龙”“雪龙2”双龙探极格局，我国南极科考实现了海域全覆盖、作业全天候、研究多维度的突破，科考范围从传统的近海观测，延伸至冰芯钻探、海洋碳汇、极地生物多样性、冰架消融监测等前沿领域。第42次南极科考更是完成3413米冰层热水钻探作业，刷新国际极地热水钻探纪录，极大提升了我国极地古气候研究的硬件实力与科研话语权。</w:t>
      </w:r>
    </w:p>
    <w:p w14:paraId="196DB7E2" w14:textId="61F81DB1" w:rsidR="0045334D" w:rsidRPr="0045334D" w:rsidRDefault="0045334D" w:rsidP="001D38F1">
      <w:pPr>
        <w:spacing w:after="0"/>
        <w:ind w:leftChars="-50" w:left="-110"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45334D">
        <w:rPr>
          <w:rFonts w:ascii="楷体" w:eastAsia="楷体" w:hAnsi="楷体" w:cs="Segoe UI Emoji"/>
          <w:sz w:val="21"/>
          <w:szCs w:val="21"/>
        </w:rPr>
        <w:t>长期以来，极地科普存在显著的传播短板。一方面，极地科研专业性强、门槛高，学术化的表述方式难以适配青少年阅读习惯；另一方面，科考作业远离大众生活，科研过程可视化程度低，公众难以直观感知科考工作的艰辛与科研成果的价值，导致极地科普长期存在“热度低、认知浅、传播窄”的问题。而科研机构与文化IP的跨界联动，精准补齐了这一短板。</w:t>
      </w:r>
    </w:p>
    <w:p w14:paraId="72A9949F" w14:textId="2C480FD9" w:rsidR="00476D99" w:rsidRDefault="0045334D" w:rsidP="001D38F1">
      <w:pPr>
        <w:spacing w:after="0"/>
        <w:ind w:leftChars="-50" w:left="-110"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45334D">
        <w:rPr>
          <w:rFonts w:ascii="楷体" w:eastAsia="楷体" w:hAnsi="楷体" w:cs="Segoe UI Emoji"/>
          <w:sz w:val="21"/>
          <w:szCs w:val="21"/>
        </w:rPr>
        <w:t>需要明确的是，文化赋能科普绝非娱乐消解科学。游戏联动的核心价值，在于以通俗化、场景化的方式普及基础科考常识、传播极地探索精神，而非替代专业科研与学术科普。文艺叙事可以对复杂科研内容进行适度简化、场景化加工，但必须坚守科学事实底线，不得虚构科考流程、篡改科研常识、弱化科研严谨性。对于受众而言，游戏科普是科学认知的“起点”而非“终点”，大众需具备基本的媒介思辨能力，区分娱乐体验与科学研究的差异，以趣味体验为契机，深入学习权威科普内容，真正实现科学认知的深化与升华。科学求真，文艺传趣，二者各司其职、双向赋能，方能实现硬核科学的大众化传播。</w:t>
      </w:r>
    </w:p>
    <w:p w14:paraId="47F5085C" w14:textId="4869422E" w:rsidR="0045334D" w:rsidRPr="0045334D" w:rsidRDefault="0045334D" w:rsidP="001D38F1">
      <w:pPr>
        <w:spacing w:after="0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 w:hint="eastAsia"/>
          <w:sz w:val="21"/>
          <w:szCs w:val="21"/>
        </w:rPr>
        <w:t>1.</w:t>
      </w:r>
      <w:r w:rsidRPr="0045334D">
        <w:rPr>
          <w:rFonts w:ascii="宋体" w:eastAsia="宋体" w:hAnsi="宋体" w:cs="宋体"/>
          <w:kern w:val="0"/>
          <w:sz w:val="24"/>
          <w14:ligatures w14:val="none"/>
        </w:rPr>
        <w:t xml:space="preserve"> </w:t>
      </w:r>
      <w:r w:rsidRPr="0045334D">
        <w:rPr>
          <w:rFonts w:ascii="宋体" w:eastAsia="宋体" w:hAnsi="宋体" w:cs="Segoe UI Emoji"/>
          <w:sz w:val="21"/>
          <w:szCs w:val="21"/>
        </w:rPr>
        <w:t>下列对材料相关内容的理解和分析，正确的一项是（3分）</w:t>
      </w:r>
    </w:p>
    <w:p w14:paraId="18F05F87" w14:textId="1946803C" w:rsidR="0045334D" w:rsidRPr="0045334D" w:rsidRDefault="0045334D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lastRenderedPageBreak/>
        <w:t>A．传统极地科普载体单一、内容枯燥，存在严重的学术化倾向，完全无法让大众感知南极科考的价值与意义。</w:t>
      </w:r>
    </w:p>
    <w:p w14:paraId="588D6E85" w14:textId="77777777" w:rsidR="0045334D" w:rsidRPr="0045334D" w:rsidRDefault="0045334D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B．第五人格与中国极地研究中心的联动内容，经权威科研团队审核，以真实科考原型为基础，无虚构改编内容。</w:t>
      </w:r>
    </w:p>
    <w:p w14:paraId="44D5D229" w14:textId="77777777" w:rsidR="0045334D" w:rsidRPr="0045334D" w:rsidRDefault="0045334D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C．南极冰盖封存了远古大气与温室气体，通过表层冰层观测，科学家就能精准预判未来全球气候变化趋势。</w:t>
      </w:r>
    </w:p>
    <w:p w14:paraId="59EC53AC" w14:textId="77777777" w:rsidR="0045334D" w:rsidRPr="0045334D" w:rsidRDefault="0045334D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D．“雪龙2”号凭借单向破冰技术突破了复杂冰区作业难题，助力我国实现了南极科考海域的全覆盖研究。</w:t>
      </w:r>
    </w:p>
    <w:p w14:paraId="7F2B0692" w14:textId="77777777" w:rsidR="0045334D" w:rsidRPr="0045334D" w:rsidRDefault="0045334D" w:rsidP="001D38F1">
      <w:pPr>
        <w:spacing w:after="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2. </w:t>
      </w:r>
      <w:r w:rsidRPr="0045334D">
        <w:rPr>
          <w:rFonts w:ascii="宋体" w:eastAsia="宋体" w:hAnsi="宋体" w:cs="Segoe UI Emoji"/>
          <w:sz w:val="21"/>
          <w:szCs w:val="21"/>
        </w:rPr>
        <w:t>根据材料内容，下列说法不正确的一项是（3分）</w:t>
      </w:r>
    </w:p>
    <w:p w14:paraId="2D17695D" w14:textId="27064B48" w:rsidR="0045334D" w:rsidRPr="0045334D" w:rsidRDefault="0045334D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A．游戏媒介的体验式科普模式，能够改变传统科普被动接收的弊端，有效提升青少年对极地知识的记忆与认知效果。</w:t>
      </w:r>
    </w:p>
    <w:p w14:paraId="7631E52E" w14:textId="77777777" w:rsidR="0045334D" w:rsidRPr="0045334D" w:rsidRDefault="0045334D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B．极地科考环境恶劣，西风带凶险海域、极地极寒与暴风等极端条件，是科考工作必须克服的重要自然挑战。</w:t>
      </w:r>
    </w:p>
    <w:p w14:paraId="73321217" w14:textId="77777777" w:rsidR="0045334D" w:rsidRPr="0045334D" w:rsidRDefault="0045334D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C．跨界科普为适配大众认知简化复杂科研内容，这意味着游戏科普存在天然局限，无法替代专业学术科普与科研研究。</w:t>
      </w:r>
    </w:p>
    <w:p w14:paraId="62ECEA46" w14:textId="77777777" w:rsidR="0045334D" w:rsidRDefault="0045334D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D．文化IP科普的核心目的是娱乐大众，因此无需坚守科学底线，可根据叙事需求自由改编科考细节与科研事实。</w:t>
      </w:r>
    </w:p>
    <w:p w14:paraId="73A9F937" w14:textId="77777777" w:rsidR="0045334D" w:rsidRPr="0045334D" w:rsidRDefault="0045334D" w:rsidP="001D38F1">
      <w:pPr>
        <w:spacing w:after="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3. </w:t>
      </w:r>
      <w:r w:rsidRPr="0045334D">
        <w:rPr>
          <w:rFonts w:ascii="宋体" w:eastAsia="宋体" w:hAnsi="宋体" w:cs="Segoe UI Emoji"/>
          <w:sz w:val="21"/>
          <w:szCs w:val="21"/>
        </w:rPr>
        <w:t>下列选项中，最能支撑“跨界联动实现科普守正创新”观点的一项是（3分）</w:t>
      </w:r>
    </w:p>
    <w:p w14:paraId="27AB78F1" w14:textId="6C5D0263" w:rsidR="0045334D" w:rsidRPr="0045334D" w:rsidRDefault="0045334D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A．联动活动设计多款限定文创道具，吸引大量玩家参与打卡，提升游戏热度与用户活跃度。</w:t>
      </w:r>
    </w:p>
    <w:p w14:paraId="784B7BFB" w14:textId="77777777" w:rsidR="0045334D" w:rsidRPr="0045334D" w:rsidRDefault="0045334D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B．以真实科考流程为蓝本设计互动玩法，简化专业原理却不篡改科学事实，实现趣味与严谨的平衡。</w:t>
      </w:r>
    </w:p>
    <w:p w14:paraId="02E04280" w14:textId="77777777" w:rsidR="0045334D" w:rsidRPr="0045334D" w:rsidRDefault="0045334D" w:rsidP="001D38F1">
      <w:pPr>
        <w:spacing w:after="0"/>
        <w:ind w:firstLineChars="150" w:firstLine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C．联动剧情加入奇幻冒险元素，脱离现实科考场景，增强内容的戏剧性与观赏性。</w:t>
      </w:r>
    </w:p>
    <w:p w14:paraId="7063D4C8" w14:textId="77777777" w:rsidR="0045334D" w:rsidRPr="0045334D" w:rsidRDefault="0045334D" w:rsidP="001D38F1">
      <w:pPr>
        <w:spacing w:after="0"/>
        <w:ind w:firstLineChars="150" w:firstLine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D．借助游戏流量优势快速传播科普内容，无需引导受众进行后续权威知识学习。</w:t>
      </w:r>
    </w:p>
    <w:p w14:paraId="39629DDF" w14:textId="77777777" w:rsidR="0045334D" w:rsidRDefault="0045334D" w:rsidP="001D38F1">
      <w:pPr>
        <w:spacing w:after="0"/>
        <w:ind w:left="315" w:hangingChars="150" w:hanging="315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4. </w:t>
      </w:r>
      <w:r w:rsidRPr="0045334D">
        <w:rPr>
          <w:rFonts w:ascii="宋体" w:eastAsia="宋体" w:hAnsi="宋体" w:cs="Segoe UI Emoji"/>
          <w:sz w:val="21"/>
          <w:szCs w:val="21"/>
        </w:rPr>
        <w:t>材料二围绕极地科普传播展开论述，逻辑层次清晰，请简要梳理材料二的行文脉络。（4分）</w:t>
      </w:r>
    </w:p>
    <w:p w14:paraId="5EAD6F81" w14:textId="4FB1F215" w:rsidR="0045334D" w:rsidRPr="0045334D" w:rsidRDefault="0045334D" w:rsidP="001D38F1">
      <w:pPr>
        <w:spacing w:after="0"/>
        <w:ind w:left="315" w:hangingChars="150" w:hanging="315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5. </w:t>
      </w:r>
      <w:r w:rsidRPr="0045334D">
        <w:rPr>
          <w:rFonts w:ascii="宋体" w:eastAsia="宋体" w:hAnsi="宋体" w:cs="Segoe UI Emoji"/>
          <w:sz w:val="21"/>
          <w:szCs w:val="21"/>
        </w:rPr>
        <w:t>结合两则材料，概括第五人格与极地研究中心跨界科普联动的核心价值与现实局限。（6分）</w:t>
      </w:r>
    </w:p>
    <w:p w14:paraId="109C262D" w14:textId="3E9B95EF" w:rsidR="0045334D" w:rsidRPr="0045334D" w:rsidRDefault="0045334D" w:rsidP="001D38F1">
      <w:pPr>
        <w:spacing w:after="0"/>
        <w:ind w:left="315" w:hangingChars="150" w:hanging="315"/>
        <w:rPr>
          <w:rFonts w:ascii="宋体" w:eastAsia="宋体" w:hAnsi="宋体" w:cs="Segoe UI Emoji" w:hint="eastAsia"/>
          <w:sz w:val="21"/>
          <w:szCs w:val="21"/>
        </w:rPr>
      </w:pPr>
    </w:p>
    <w:p w14:paraId="72C84DD0" w14:textId="073D002A" w:rsidR="003A25E4" w:rsidRDefault="003A25E4" w:rsidP="001D38F1">
      <w:pPr>
        <w:spacing w:after="0"/>
        <w:ind w:leftChars="-50" w:left="-110" w:firstLineChars="200" w:firstLine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黑体" w:eastAsia="黑体" w:hAnsi="黑体" w:cs="Segoe UI Emoji" w:hint="eastAsia"/>
          <w:sz w:val="21"/>
          <w:szCs w:val="21"/>
        </w:rPr>
        <w:t>（二）阅读II</w:t>
      </w:r>
      <w:r w:rsidRPr="006F1F1F">
        <w:rPr>
          <w:rFonts w:ascii="宋体" w:eastAsia="宋体" w:hAnsi="宋体" w:cs="Segoe UI Emoji" w:hint="eastAsia"/>
          <w:sz w:val="21"/>
          <w:szCs w:val="21"/>
        </w:rPr>
        <w:t>（本题共</w:t>
      </w:r>
      <w:r>
        <w:rPr>
          <w:rFonts w:ascii="宋体" w:eastAsia="宋体" w:hAnsi="宋体" w:cs="Segoe UI Emoji" w:hint="eastAsia"/>
          <w:sz w:val="21"/>
          <w:szCs w:val="21"/>
        </w:rPr>
        <w:t>4</w:t>
      </w:r>
      <w:r w:rsidRPr="006F1F1F">
        <w:rPr>
          <w:rFonts w:ascii="宋体" w:eastAsia="宋体" w:hAnsi="宋体" w:cs="Segoe UI Emoji" w:hint="eastAsia"/>
          <w:sz w:val="21"/>
          <w:szCs w:val="21"/>
        </w:rPr>
        <w:t>小题，</w:t>
      </w:r>
      <w:r>
        <w:rPr>
          <w:rFonts w:ascii="宋体" w:eastAsia="宋体" w:hAnsi="宋体" w:cs="Segoe UI Emoji" w:hint="eastAsia"/>
          <w:sz w:val="21"/>
          <w:szCs w:val="21"/>
        </w:rPr>
        <w:t>2</w:t>
      </w:r>
      <w:r w:rsidR="008E20DC">
        <w:rPr>
          <w:rFonts w:ascii="宋体" w:eastAsia="宋体" w:hAnsi="宋体" w:cs="Segoe UI Emoji" w:hint="eastAsia"/>
          <w:sz w:val="21"/>
          <w:szCs w:val="21"/>
        </w:rPr>
        <w:t>0</w:t>
      </w:r>
      <w:r w:rsidRPr="006F1F1F">
        <w:rPr>
          <w:rFonts w:ascii="宋体" w:eastAsia="宋体" w:hAnsi="宋体" w:cs="Segoe UI Emoji" w:hint="eastAsia"/>
          <w:sz w:val="21"/>
          <w:szCs w:val="21"/>
        </w:rPr>
        <w:t>分）</w:t>
      </w:r>
    </w:p>
    <w:p w14:paraId="095E2811" w14:textId="33A3EE20" w:rsidR="003A25E4" w:rsidRDefault="003A25E4" w:rsidP="001D38F1">
      <w:pPr>
        <w:spacing w:after="0"/>
        <w:ind w:leftChars="-50" w:left="-110" w:firstLineChars="200" w:firstLine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 阅读下面的文字，完成 6</w:t>
      </w:r>
      <w:r w:rsidRPr="006F1F1F">
        <w:rPr>
          <w:rFonts w:ascii="宋体" w:eastAsia="宋体" w:hAnsi="宋体" w:cs="Segoe UI Emoji"/>
          <w:sz w:val="21"/>
          <w:szCs w:val="21"/>
        </w:rPr>
        <w:t>～</w:t>
      </w:r>
      <w:r>
        <w:rPr>
          <w:rFonts w:ascii="宋体" w:eastAsia="宋体" w:hAnsi="宋体" w:cs="Segoe UI Emoji" w:hint="eastAsia"/>
          <w:sz w:val="21"/>
          <w:szCs w:val="21"/>
        </w:rPr>
        <w:t>9 题。</w:t>
      </w:r>
    </w:p>
    <w:p w14:paraId="7FA59D5E" w14:textId="55520FB3" w:rsidR="00D62351" w:rsidRPr="00D62351" w:rsidRDefault="00D62351" w:rsidP="001D38F1">
      <w:pPr>
        <w:spacing w:after="0"/>
        <w:ind w:firstLineChars="200" w:firstLine="420"/>
        <w:jc w:val="center"/>
        <w:rPr>
          <w:rFonts w:ascii="宋体" w:eastAsia="宋体" w:hAnsi="宋体" w:cs="Segoe UI Emoji" w:hint="eastAsia"/>
          <w:sz w:val="21"/>
          <w:szCs w:val="21"/>
        </w:rPr>
      </w:pPr>
      <w:r w:rsidRPr="00D62351">
        <w:rPr>
          <w:rFonts w:ascii="宋体" w:eastAsia="宋体" w:hAnsi="宋体" w:cs="Segoe UI Emoji" w:hint="eastAsia"/>
          <w:sz w:val="21"/>
          <w:szCs w:val="21"/>
        </w:rPr>
        <w:t>十日回忆</w:t>
      </w:r>
      <w:r w:rsidR="002816E1">
        <w:rPr>
          <w:rFonts w:ascii="宋体" w:eastAsia="宋体" w:hAnsi="宋体" w:cs="Segoe UI Emoji" w:hint="eastAsia"/>
          <w:sz w:val="21"/>
          <w:szCs w:val="21"/>
        </w:rPr>
        <w:t xml:space="preserve">   （编自 </w:t>
      </w:r>
      <w:r w:rsidR="002816E1" w:rsidRPr="002816E1">
        <w:rPr>
          <w:rFonts w:ascii="宋体" w:eastAsia="宋体" w:hAnsi="宋体" w:cs="Segoe UI Emoji" w:hint="eastAsia"/>
          <w:sz w:val="18"/>
          <w:szCs w:val="18"/>
        </w:rPr>
        <w:t>[现代]网易第五人格</w:t>
      </w:r>
      <w:r w:rsidR="002816E1">
        <w:rPr>
          <w:rFonts w:ascii="宋体" w:eastAsia="宋体" w:hAnsi="宋体" w:cs="Segoe UI Emoji" w:hint="eastAsia"/>
          <w:sz w:val="18"/>
          <w:szCs w:val="18"/>
        </w:rPr>
        <w:t>）</w:t>
      </w:r>
    </w:p>
    <w:p w14:paraId="0439AE5A" w14:textId="7BF84CC2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白沙街疯人院的白昼与黑夜没有清晰边界。高耸的石墙隔绝了外界的晨昏流转，铁窗切割出细碎且残缺的天光，终年不变的阴翳沉落在每一间囚室、每一条长廊。这里的时间是凝滞的，空气里悬浮着药物苦涩的味道、铁锈的冷腥与无声的压抑。院方习惯用大剂量的镇静剂抹平病人的躁动，用禁锢消解一切失控的情绪。长久浸泡在药物里的人，会慢慢丧失对疼痛、对时间、对自我的感知，记忆被层层稀释，最后只剩下麻木的空洞。埃米尔就是在这片空洞里，度过了无人问津的漫长岁月。</w:t>
      </w:r>
    </w:p>
    <w:p w14:paraId="33E26B44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他没有完整的过往。被送入疯人院时，他高烧未退，意识混沌，从前的人生被彻底抹去，只剩下满身深浅交错的旧伤。那些伤痕藏着残酷的过往——斗兽场的厮杀、无休止的搏斗、被操控、被利用的卑微命运，可这些记忆深埋在躯体深处，化作本能的恐惧，却无法被意识捕捉。他没有姓名，没有籍贯，没有亲友，只有一串冰冷的编号，作为他存在的唯一凭证。在所有人眼中，他只是一个极易躁动、需要被药物管控的疯癫病患，是一座只会挣扎、只会痛苦、毫无价值的躯壳。无人在意他的清醒，无人倾听他的呢喃，无人知晓他混沌意识下残存的纯粹与柔软。</w:t>
      </w:r>
    </w:p>
    <w:p w14:paraId="1039EEDE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lastRenderedPageBreak/>
        <w:t>艾达·梅斯默的到来，打破了这间囚室恒久的死寂。彼时的艾达，正执着于自己的催眠镇痛疗法。在保守的医学界眼中，她的理论荒诞不经，不被认可，不被接纳。为了证实自己的学术猜想，她需要特殊的实验对象：能够承受极致的躯体痛苦，同时依旧能接收、回应催眠暗示。无数病患要么无法抵御剧痛彻底崩溃，要么在痛苦中封闭感知，拒绝一切外界引导。她的实验屡屡碰壁，直到她遇见埃米尔。</w:t>
      </w:r>
    </w:p>
    <w:p w14:paraId="198D61FD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十月一日，深秋的凉意浸透疯人院的石墙。埃米尔再度陷入剧烈的幻觉痉挛，肢体不受控制地抽搐、颤抖，失控的嘶吼堵在喉咙里，只剩破碎的喘息。周遭的看护早已习惯这般场面，熟练地准备药剂与束缚带，准备用惯用的方式压制这场躁动。就在这时，艾达吹响了随身携带的银哨。清细、悠远的哨声穿透嘈杂与混乱，像一缕微光刺破厚重的阴霾。躁动的躯体渐渐平复，失控的情绪缓缓沉降，在极致的痛苦之中，埃米尔罕见地获得了安宁。</w:t>
      </w:r>
    </w:p>
    <w:p w14:paraId="5FF4E83F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这一刻，艾达看见了希望。她翻阅埃米尔的档案，空白的履历、满身的旧伤、不稳定的精神状态、极强的痛觉感知与独特的催眠适配性，让他成为最契合自己实验的完美样本。最初的靠近，是纯粹的学术追求，是研究者对理想的执念。她迫切想要通过这具特殊的躯体，验证自己的理论，打破医学界的偏见，为自己的研究正名。</w:t>
      </w:r>
    </w:p>
    <w:p w14:paraId="517EA1B6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为了保证实验的纯粹性，艾达悄悄停掉了院方给埃米尔使用的镇静药剂。药物剥离的瞬间，笼罩在埃米尔身上的混沌迷雾彻底消散，长久被麻痹的感知全数复苏。沉睡的痛觉、压抑的情绪、模糊的意识，尽数挣脱束缚，汹涌而来。他终于能够清晰地看见窗外的铁栅、墙角的青苔、昏暗的灯火，能够真切感知每一寸骨骼的酸痛、每一道旧伤的刺痛，能够分辨周遭每一个人的冷漠与温柔。</w:t>
      </w:r>
    </w:p>
    <w:p w14:paraId="020EA162" w14:textId="77777777" w:rsidR="00D62351" w:rsidRPr="001D38F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  <w:u w:val="single"/>
        </w:rPr>
      </w:pPr>
      <w:r w:rsidRPr="001D38F1">
        <w:rPr>
          <w:rFonts w:ascii="楷体" w:eastAsia="楷体" w:hAnsi="楷体" w:cs="Segoe UI Emoji"/>
          <w:sz w:val="21"/>
          <w:szCs w:val="21"/>
          <w:u w:val="single"/>
        </w:rPr>
        <w:t>清醒于他而言，是一场双向的馈赠，亦是一场残酷的煎熬。脱离药物的麻痹，他拥有了感知世界、辨认善意的能力，却也不得不独自承受无边无际的痛苦。从前的麻木消解了苦难，如今的清醒放大了所有折磨。可埃米尔从未后悔。在所有人都只想着禁锢他、压制他、驯服他的时候，只有艾达，愿意蹲下身，平视他破碎的灵魂，愿意倾听他语无伦次的倾诉，愿意看见他藏在疯癫外壳下的真诚。</w:t>
      </w:r>
    </w:p>
    <w:p w14:paraId="0651CD0D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长久身处黑暗的人，会本能地追逐唯一的光亮。埃米尔的世界荒芜贫瘠，从未有人给予他半分温柔，艾达的出现，成为他灰暗人生里唯一的救赎。他分不清这份靠近是医者的责任，是研究者的利用，还是发自内心的善意，他只知道，这是他此生唯一能够抓住的温暖。他把全部的信赖、全部的赤诚、全部的余生期许，毫无保留地交付给了这个走进他囚笼的女人。</w:t>
      </w:r>
    </w:p>
    <w:p w14:paraId="0B3411CB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相处的十日，是两个人彼此纠缠、彼此拉扯的十日。艾达以研究者的身份观察他、记录他、剖析他，用他的痛苦堆砌自己的学术成果；可日复一日的相处里，冰冷的实验数据、理性的诊疗判断，渐渐被柔软的情绪撼动。她看见他的纯粹、他的隐忍、他毫无保留的托付，看见他在极致痛苦中依旧温柔的本心。学术理想与世俗温情，利用与救赎，理智与共情，在她心底反复撕扯、交织缠绕。</w:t>
      </w:r>
    </w:p>
    <w:p w14:paraId="679B4757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相处第七日的黄昏，暮色沉沉，浸染整座疯人院。病房的光线昏暗温柔，隔绝了外界的冰冷与喧嚣。一无所有的埃米尔，想给自己唯一的光亮一份回礼。他悄悄从老旧的床架上掰下一截生锈的铁丝，在粗糙的墙面、坚硬的地面上反复打磨，磨平尖锐的棱角，磨去粗糙的锈迹。那枚简陋至极的铁环，没有精致的纹路，没有贵重的材质，带着岁月的斑驳与锈蚀的痕迹，却是身处囚笼、一无所有的他，能拿出的全部真心。</w:t>
      </w:r>
    </w:p>
    <w:p w14:paraId="4B0CC4CD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他忐忑地将铁环塞进艾达掌心，声音细碎又怯懦，带着难以掩饰的紧张与珍视。这不是刻意的讨好，不是功利的答谢，是一个被世界抛弃的人，最纯粹、最笨拙的告白。艾达握着那枚冰凉粗糙的铁环，指尖触到细碎的锈迹，心底坚固的理性壁垒轰然松动。她清楚这份礼物的重量，也清楚自己最初的目的，更清楚十日的期限即将落幕。</w:t>
      </w:r>
    </w:p>
    <w:p w14:paraId="43E6CA82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lastRenderedPageBreak/>
        <w:t>十日诊疗期结束，她将离开疯人院，她的实验将被迫中断，而埃米尔会重新被药物裹挟，重回麻木混沌的黑暗之中，继续无人问津的囚禁生涯。她不愿让这份纯粹的温柔归于荒芜，不愿让这个满身伤痕的人再度坠入深渊。理智告诉她，留下是最优的学术选择，逃离是未知的冒险；可心底的牵绊，终究战胜了冰冷的功利。她决意带他离开这座困住他一生的牢笼。</w:t>
      </w:r>
    </w:p>
    <w:p w14:paraId="07F3B57F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最后的三日，两人秘密筹划出逃。昏暗的走廊、封闭的诊室、寂静的病房，成了他们唯一的密谋之地。艾达凭借理智与缜密，摸清守卫的巡逻规律，测算门锁的开合时限，规划出逃的路线，规避所有风险，主导着这场孤注一掷的逃离。埃米尔全然托付，毫无保留，他不懂复杂的筹划，只坚定地相信身边的人，愿意陪她奔赴一切未知的前路。</w:t>
      </w:r>
    </w:p>
    <w:p w14:paraId="2B867B91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第十日深夜，暴雨骤至，狂风裹挟着暴雨席卷整座城市。滂沱雨声掩盖了走廊的脚步声，漆黑夜色遮蔽了所有踪迹。锈蚀的门锁被轻轻撬开，厚重的铁门缓缓推开，两人趁着夜色与雨幕，一步步走出禁锢埃米尔多年的石墙。身后疯人院的灯火渐渐模糊、消散，长久束缚他的牢笼终于被彻底抛下。</w:t>
      </w:r>
    </w:p>
    <w:p w14:paraId="613F2684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夜风凛冽，冷雨刺骨，空旷的旷野无边无际。逃离带来的不是全然的解脱，而是猝不及防的茫然与惶恐。前路无人知晓，未来迷雾重重。他们挣脱了有形的禁锢，却依旧被过往的伤痕、身份的纠葛、彼此复杂的羁绊牢牢捆绑。十日相逢落幕，短暂的救赎如期而至，可属于他们的纠缠与挣扎，才刚刚真正开始。</w:t>
      </w:r>
    </w:p>
    <w:p w14:paraId="4EB582AC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对于埃米尔而言，这场出逃是他人生中第一次主动挣脱命运的裹挟。过往数年，他始终是被动承受的一方：被动被丢弃、被动被禁锢、被动接受药物的侵蚀、被动承受身体与精神的双重折磨。他从未拥有过选择权，如同一件任人摆布的器物，在浑浊的世间漂泊浮沉，连自我存续都无从掌控。疯人院的高墙锁住了他的躯体，麻痹的药物困住了他的意识，长久的压抑让他早已习惯顺从、习惯沉默、习惯承受所有苦难，不敢期许光明，不敢奢望自由。</w:t>
      </w:r>
    </w:p>
    <w:p w14:paraId="2462EFD4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艾达的出现，是他灰暗生命里唯一的变数。她不同于所有漠视、管控、伤害他的人，她会耐心倾听他破碎的呓语，会留意他隐忍的痛苦，会珍视他笨拙的善意。哪怕这份相遇始于冰冷的实验研究，埃米尔依旧甘之如饴。对一无所有的他来说，但凡一丝温柔，便足以让他倾尽所有去奔赴、去信赖。十日的清醒时光，不仅让他重新感知世间冷暖，更让他残缺的灵魂生出了微弱的生机，让他第一次拥有了想要守护、想要追随的人。</w:t>
      </w:r>
    </w:p>
    <w:p w14:paraId="02976EB6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而艾达的心境，始终游走在理智与温情的拉锯之中。出身医学世家的她，深耕催眠疗法多年，深谙科研的严谨与功利，也深知学术突破的艰难。在保守医学界的桎梏下，她的研究处处碰壁，埃米尔独一无二的身心特质，是她突破学术壁垒、实现理想的关键契机。从研究者的角度来看，放弃持续十日的实验样本、中断来之不易的研究进程，是极度不理智的选择，意味着数年的心血付诸东流。</w:t>
      </w:r>
    </w:p>
    <w:p w14:paraId="067EF5AA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但十日朝夕相处的羁绊，早已打破了研究者与实验样本的冰冷边界。她亲眼见证他在极致痛苦中依旧纯粹柔软的本心，感受着他毫无保留、全然托付的赤诚，也看清了疯人院制度对鲜活生命的碾压与禁锢。她一边坚守着医者的理性与科研的执念，一边又被这份苦难中滋生的纯粹温情深深撼动。她清楚自己带走埃米尔，是一场赌上学术前途的冒险，前路没有既定的轨迹，没有稳妥的退路，只有无尽的未知与变数。可她更清楚，若就此放手，这个无辜的苦难者，终将终身困于黑暗，再无挣脱的可能。</w:t>
      </w:r>
    </w:p>
    <w:p w14:paraId="4FA3416B" w14:textId="77777777" w:rsidR="00D62351" w:rsidRPr="00D62351" w:rsidRDefault="00D6235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D62351">
        <w:rPr>
          <w:rFonts w:ascii="楷体" w:eastAsia="楷体" w:hAnsi="楷体" w:cs="Segoe UI Emoji"/>
          <w:sz w:val="21"/>
          <w:szCs w:val="21"/>
        </w:rPr>
        <w:t>风雨肆虐的旷野，隔绝了疯人院的冰冷秩序，却隔不断两人心底的纠葛。有形的牢笼已然坍塌，但身份的对立、初心的拉扯、过往的伤痕，依旧萦绕在二人之间。救赎与利用、温情与功利、守护与试探，种种矛盾交织缠绕，让这场仓促的出逃，并非苦难的终点，而是一段复杂羁绊的全新开端。</w:t>
      </w:r>
    </w:p>
    <w:p w14:paraId="6683AFAE" w14:textId="23BC7D56" w:rsidR="002816E1" w:rsidRPr="002816E1" w:rsidRDefault="00536409" w:rsidP="001D38F1">
      <w:pPr>
        <w:spacing w:after="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>6</w:t>
      </w:r>
      <w:r w:rsidR="002816E1">
        <w:rPr>
          <w:rFonts w:ascii="宋体" w:eastAsia="宋体" w:hAnsi="宋体" w:cs="Segoe UI Emoji" w:hint="eastAsia"/>
          <w:sz w:val="21"/>
          <w:szCs w:val="21"/>
        </w:rPr>
        <w:t xml:space="preserve">. </w:t>
      </w:r>
      <w:r w:rsidR="002816E1" w:rsidRPr="002816E1">
        <w:rPr>
          <w:rFonts w:ascii="宋体" w:eastAsia="宋体" w:hAnsi="宋体" w:cs="Segoe UI Emoji"/>
          <w:sz w:val="21"/>
          <w:szCs w:val="21"/>
        </w:rPr>
        <w:t>下列对文本相关内容的理解，正确的一项是（3分）</w:t>
      </w:r>
    </w:p>
    <w:p w14:paraId="4052553B" w14:textId="04DE4A33" w:rsidR="00536409" w:rsidRPr="0045334D" w:rsidRDefault="00536409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lastRenderedPageBreak/>
        <w:t>A．</w:t>
      </w:r>
      <w:r w:rsidRPr="00536409">
        <w:rPr>
          <w:rFonts w:ascii="宋体" w:eastAsia="宋体" w:hAnsi="宋体" w:cs="Segoe UI Emoji"/>
          <w:sz w:val="21"/>
          <w:szCs w:val="21"/>
        </w:rPr>
        <w:t>白沙街疯人院借助药物压制病患躁动，彻底剥夺了病人的自我感知与记忆能力，使病患长期处于完全麻木的空洞状态。</w:t>
      </w:r>
    </w:p>
    <w:p w14:paraId="319C913A" w14:textId="6EADBDB8" w:rsidR="00536409" w:rsidRPr="0045334D" w:rsidRDefault="00536409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B．</w:t>
      </w:r>
      <w:r w:rsidRPr="00536409">
        <w:rPr>
          <w:rFonts w:ascii="宋体" w:eastAsia="宋体" w:hAnsi="宋体" w:cs="Segoe UI Emoji"/>
          <w:sz w:val="21"/>
          <w:szCs w:val="21"/>
        </w:rPr>
        <w:t>艾达选择埃米尔作为实验对象，不仅因其具备特殊的身心适配性，更因为其精神混沌、易于操控，可最大程度规避实验变量干扰。</w:t>
      </w:r>
    </w:p>
    <w:p w14:paraId="5E7C1AE9" w14:textId="79131A7D" w:rsidR="00536409" w:rsidRPr="0045334D" w:rsidRDefault="00536409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C．</w:t>
      </w:r>
      <w:r w:rsidRPr="00536409">
        <w:rPr>
          <w:rFonts w:ascii="宋体" w:eastAsia="宋体" w:hAnsi="宋体" w:cs="Segoe UI Emoji"/>
          <w:sz w:val="21"/>
          <w:szCs w:val="21"/>
        </w:rPr>
        <w:t>埃米尔打磨铁丝成环赠予艾达，是其在清醒之后表达自我、回馈善意的方式，承载着超越医患关系的纯粹情感寄托。</w:t>
      </w:r>
    </w:p>
    <w:p w14:paraId="5FD7BE2C" w14:textId="5FEC0CC1" w:rsidR="0045334D" w:rsidRDefault="00536409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D．</w:t>
      </w:r>
      <w:r w:rsidRPr="00536409">
        <w:rPr>
          <w:rFonts w:ascii="宋体" w:eastAsia="宋体" w:hAnsi="宋体" w:cs="Segoe UI Emoji"/>
          <w:sz w:val="21"/>
          <w:szCs w:val="21"/>
        </w:rPr>
        <w:t>十日相处彻底消解了艾达作为研究者的功利心态，温情羁绊完全取代学术执念，成为她决意带埃米尔出逃的唯一动因。</w:t>
      </w:r>
    </w:p>
    <w:p w14:paraId="69CFE67D" w14:textId="77777777" w:rsidR="00536409" w:rsidRPr="00536409" w:rsidRDefault="00536409" w:rsidP="001D38F1">
      <w:pPr>
        <w:spacing w:after="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7. </w:t>
      </w:r>
      <w:r w:rsidRPr="00536409">
        <w:rPr>
          <w:rFonts w:ascii="宋体" w:eastAsia="宋体" w:hAnsi="宋体" w:cs="Segoe UI Emoji"/>
          <w:sz w:val="21"/>
          <w:szCs w:val="21"/>
        </w:rPr>
        <w:t>下列对文本艺术特色的分析鉴赏，不正确的一项是</w:t>
      </w:r>
    </w:p>
    <w:p w14:paraId="77AADFBD" w14:textId="2CE724BC" w:rsidR="00536409" w:rsidRPr="0045334D" w:rsidRDefault="00536409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A．</w:t>
      </w:r>
      <w:r w:rsidRPr="00536409">
        <w:rPr>
          <w:rFonts w:ascii="宋体" w:eastAsia="宋体" w:hAnsi="宋体" w:cs="Segoe UI Emoji"/>
          <w:sz w:val="21"/>
          <w:szCs w:val="21"/>
        </w:rPr>
        <w:t>文章开篇以冷色调的环境描写铺陈氛围，无直白抒情，以克制冷静的笔调烘托压抑凝滞的基调，暗含对非人禁锢环境的隐性批判。</w:t>
      </w:r>
    </w:p>
    <w:p w14:paraId="71565077" w14:textId="527F68B3" w:rsidR="00536409" w:rsidRPr="0045334D" w:rsidRDefault="00536409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B．</w:t>
      </w:r>
      <w:r w:rsidRPr="00536409">
        <w:rPr>
          <w:rFonts w:ascii="宋体" w:eastAsia="宋体" w:hAnsi="宋体" w:cs="Segoe UI Emoji"/>
          <w:sz w:val="21"/>
          <w:szCs w:val="21"/>
        </w:rPr>
        <w:t>石墙、铁窗、锈铁丝、冷雨等意象反复叠加，既构建了真实的叙事场景，又隐喻人物被困的生命状态与残缺脆弱的精神底色。</w:t>
      </w:r>
    </w:p>
    <w:p w14:paraId="1759DA59" w14:textId="3E01BCDF" w:rsidR="00536409" w:rsidRPr="0045334D" w:rsidRDefault="00536409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C．</w:t>
      </w:r>
      <w:r w:rsidRPr="00536409">
        <w:rPr>
          <w:rFonts w:ascii="宋体" w:eastAsia="宋体" w:hAnsi="宋体" w:cs="Segoe UI Emoji"/>
          <w:sz w:val="21"/>
          <w:szCs w:val="21"/>
        </w:rPr>
        <w:t>文本叙事视角兼具包容性与留白感，详写埃米尔的心理蜕变，对艾达的内心拉扯多侧面暗示，主次分明，避免了叙事的平铺直叙。</w:t>
      </w:r>
    </w:p>
    <w:p w14:paraId="6D1A3835" w14:textId="2C3A6C76" w:rsidR="00536409" w:rsidRDefault="00536409" w:rsidP="001D38F1">
      <w:pPr>
        <w:spacing w:after="0"/>
        <w:ind w:leftChars="150" w:left="645" w:hangingChars="150" w:hanging="315"/>
        <w:rPr>
          <w:rFonts w:ascii="宋体" w:eastAsia="宋体" w:hAnsi="宋体" w:cs="Segoe UI Emoji" w:hint="eastAsia"/>
          <w:sz w:val="21"/>
          <w:szCs w:val="21"/>
        </w:rPr>
      </w:pPr>
      <w:r w:rsidRPr="0045334D">
        <w:rPr>
          <w:rFonts w:ascii="宋体" w:eastAsia="宋体" w:hAnsi="宋体" w:cs="Segoe UI Emoji"/>
          <w:sz w:val="21"/>
          <w:szCs w:val="21"/>
        </w:rPr>
        <w:t>D．</w:t>
      </w:r>
      <w:r w:rsidRPr="00536409">
        <w:rPr>
          <w:rFonts w:ascii="宋体" w:eastAsia="宋体" w:hAnsi="宋体" w:cs="Segoe UI Emoji"/>
          <w:sz w:val="21"/>
          <w:szCs w:val="21"/>
        </w:rPr>
        <w:t>结尾旷野风雨的场景描写，以景物烘托心境，暗示二人挣脱有形桎梏后，彻底摆脱了过往身份与情感纠葛，迎来全新的人生境遇。</w:t>
      </w:r>
    </w:p>
    <w:p w14:paraId="3928D8A5" w14:textId="799DA3F7" w:rsidR="00536409" w:rsidRDefault="00536409" w:rsidP="001D38F1">
      <w:pPr>
        <w:spacing w:after="0"/>
        <w:ind w:left="315" w:hangingChars="150" w:hanging="315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8. </w:t>
      </w:r>
      <w:r w:rsidRPr="00536409">
        <w:rPr>
          <w:rFonts w:ascii="宋体" w:eastAsia="宋体" w:hAnsi="宋体" w:cs="Segoe UI Emoji"/>
          <w:sz w:val="21"/>
          <w:szCs w:val="21"/>
        </w:rPr>
        <w:t>文中</w:t>
      </w:r>
      <w:r w:rsidR="001D38F1">
        <w:rPr>
          <w:rFonts w:ascii="宋体" w:eastAsia="宋体" w:hAnsi="宋体" w:cs="Segoe UI Emoji" w:hint="eastAsia"/>
          <w:sz w:val="21"/>
          <w:szCs w:val="21"/>
        </w:rPr>
        <w:t>画线</w:t>
      </w:r>
      <w:r w:rsidRPr="00536409">
        <w:rPr>
          <w:rFonts w:ascii="宋体" w:eastAsia="宋体" w:hAnsi="宋体" w:cs="Segoe UI Emoji"/>
          <w:sz w:val="21"/>
          <w:szCs w:val="21"/>
        </w:rPr>
        <w:t>段是人物心理刻画与主旨表达的关键段落，请结合全文，赏析本段的艺术手法与深层意蕴。（6分）</w:t>
      </w:r>
    </w:p>
    <w:p w14:paraId="0878FAE7" w14:textId="65E5DD25" w:rsidR="001D38F1" w:rsidRPr="001D38F1" w:rsidRDefault="008E20DC" w:rsidP="001D38F1">
      <w:pPr>
        <w:spacing w:after="0"/>
        <w:ind w:left="315" w:hangingChars="150" w:hanging="315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>9</w:t>
      </w:r>
      <w:r w:rsidR="001D38F1">
        <w:rPr>
          <w:rFonts w:ascii="宋体" w:eastAsia="宋体" w:hAnsi="宋体" w:cs="Segoe UI Emoji" w:hint="eastAsia"/>
          <w:sz w:val="21"/>
          <w:szCs w:val="21"/>
        </w:rPr>
        <w:t xml:space="preserve">. </w:t>
      </w:r>
      <w:r w:rsidR="001D38F1" w:rsidRPr="001D38F1">
        <w:rPr>
          <w:rFonts w:ascii="宋体" w:eastAsia="宋体" w:hAnsi="宋体" w:cs="Segoe UI Emoji"/>
          <w:sz w:val="21"/>
          <w:szCs w:val="21"/>
        </w:rPr>
        <w:t>小说节选新增后续片段如下，请根据语境，将文中括号处内容补写完整。要求：贴合人物心理与文本基调，语言凝练流畅，字数60–100字。（8分）</w:t>
      </w:r>
    </w:p>
    <w:p w14:paraId="33DC243D" w14:textId="77777777" w:rsidR="001D38F1" w:rsidRDefault="001D38F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1D38F1">
        <w:rPr>
          <w:rFonts w:ascii="楷体" w:eastAsia="楷体" w:hAnsi="楷体" w:cs="Segoe UI Emoji"/>
          <w:sz w:val="21"/>
          <w:szCs w:val="21"/>
        </w:rPr>
        <w:t>冷雨簌簌落下，旷野风声呼啸，彻底隔绝了白沙街疯人院的药味与锈气。</w:t>
      </w:r>
    </w:p>
    <w:p w14:paraId="23380D1A" w14:textId="77777777" w:rsidR="001D38F1" w:rsidRDefault="001D38F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1D38F1">
        <w:rPr>
          <w:rFonts w:ascii="楷体" w:eastAsia="楷体" w:hAnsi="楷体" w:cs="Segoe UI Emoji"/>
          <w:sz w:val="21"/>
          <w:szCs w:val="21"/>
        </w:rPr>
        <w:t>埃米尔紧紧贴着艾达的身影，步履迟疑，不敢抬头眺望无边沉沉夜色。他掌心那枚亲手打磨的锈铁环被雨水浸得微凉，粗糙的纹路依旧清晰。挣脱石墙禁锢的他，躯体获得了自由，可长久被囚禁的惶恐与不安依旧盘踞心底，全然不敢相信这场出逃是真实的救赎。艾达放缓脚步，侧首望向身侧局促怯懦、满身伤痕的少年，</w:t>
      </w:r>
      <w:proofErr w:type="gramStart"/>
      <w:r w:rsidRPr="001D38F1">
        <w:rPr>
          <w:rFonts w:ascii="楷体" w:eastAsia="楷体" w:hAnsi="楷体" w:cs="Segoe UI Emoji"/>
          <w:sz w:val="21"/>
          <w:szCs w:val="21"/>
        </w:rPr>
        <w:t>（</w:t>
      </w:r>
      <w:r>
        <w:rPr>
          <w:rFonts w:ascii="楷体" w:eastAsia="楷体" w:hAnsi="楷体" w:cs="Segoe UI Emoji" w:hint="eastAsia"/>
          <w:sz w:val="21"/>
          <w:szCs w:val="21"/>
        </w:rPr>
        <w:t xml:space="preserve"> </w:t>
      </w:r>
      <w:proofErr w:type="gramEnd"/>
      <w:r>
        <w:rPr>
          <w:rFonts w:ascii="楷体" w:eastAsia="楷体" w:hAnsi="楷体" w:cs="Segoe UI Emoji" w:hint="eastAsia"/>
          <w:sz w:val="21"/>
          <w:szCs w:val="21"/>
        </w:rPr>
        <w:t xml:space="preserve">                     </w:t>
      </w:r>
      <w:proofErr w:type="gramStart"/>
      <w:r>
        <w:rPr>
          <w:rFonts w:ascii="楷体" w:eastAsia="楷体" w:hAnsi="楷体" w:cs="Segoe UI Emoji" w:hint="eastAsia"/>
          <w:sz w:val="21"/>
          <w:szCs w:val="21"/>
        </w:rPr>
        <w:t xml:space="preserve"> </w:t>
      </w:r>
      <w:r w:rsidRPr="001D38F1">
        <w:rPr>
          <w:rFonts w:ascii="楷体" w:eastAsia="楷体" w:hAnsi="楷体" w:cs="Segoe UI Emoji"/>
          <w:sz w:val="21"/>
          <w:szCs w:val="21"/>
        </w:rPr>
        <w:t>）</w:t>
      </w:r>
      <w:proofErr w:type="gramEnd"/>
      <w:r w:rsidRPr="001D38F1">
        <w:rPr>
          <w:rFonts w:ascii="楷体" w:eastAsia="楷体" w:hAnsi="楷体" w:cs="Segoe UI Emoji"/>
          <w:sz w:val="21"/>
          <w:szCs w:val="21"/>
        </w:rPr>
        <w:t>。</w:t>
      </w:r>
      <w:r>
        <w:rPr>
          <w:rFonts w:ascii="楷体" w:eastAsia="楷体" w:hAnsi="楷体" w:cs="Segoe UI Emoji" w:hint="eastAsia"/>
          <w:sz w:val="21"/>
          <w:szCs w:val="21"/>
        </w:rPr>
        <w:t xml:space="preserve">  </w:t>
      </w:r>
    </w:p>
    <w:p w14:paraId="481D696C" w14:textId="0F2540EA" w:rsidR="001D38F1" w:rsidRPr="001D38F1" w:rsidRDefault="001D38F1" w:rsidP="001D38F1">
      <w:pPr>
        <w:spacing w:after="0"/>
        <w:ind w:firstLineChars="200" w:firstLine="420"/>
        <w:rPr>
          <w:rFonts w:ascii="楷体" w:eastAsia="楷体" w:hAnsi="楷体" w:cs="Segoe UI Emoji" w:hint="eastAsia"/>
          <w:sz w:val="21"/>
          <w:szCs w:val="21"/>
        </w:rPr>
      </w:pPr>
      <w:r w:rsidRPr="001D38F1">
        <w:rPr>
          <w:rFonts w:ascii="楷体" w:eastAsia="楷体" w:hAnsi="楷体" w:cs="Segoe UI Emoji"/>
          <w:sz w:val="21"/>
          <w:szCs w:val="21"/>
        </w:rPr>
        <w:t>前路漫漫，风雨未歇，二人的前路依旧裹挟着无尽的纠葛与未知。</w:t>
      </w:r>
    </w:p>
    <w:p w14:paraId="7676B835" w14:textId="77777777" w:rsidR="008E20DC" w:rsidRDefault="008E20DC" w:rsidP="008E20DC">
      <w:pPr>
        <w:spacing w:after="0"/>
        <w:ind w:leftChars="150" w:left="330"/>
        <w:rPr>
          <w:rFonts w:ascii="黑体" w:eastAsia="黑体" w:hAnsi="黑体" w:hint="eastAsia"/>
          <w:sz w:val="21"/>
          <w:szCs w:val="21"/>
        </w:rPr>
      </w:pPr>
    </w:p>
    <w:p w14:paraId="15197F71" w14:textId="4A3BFD76" w:rsidR="008E20DC" w:rsidRPr="00B85258" w:rsidRDefault="008E20DC" w:rsidP="008E20DC">
      <w:pPr>
        <w:spacing w:after="0"/>
        <w:ind w:leftChars="150" w:left="330"/>
        <w:rPr>
          <w:rFonts w:ascii="黑体" w:eastAsia="黑体" w:hAnsi="黑体" w:hint="eastAsia"/>
          <w:b/>
          <w:bCs/>
          <w:sz w:val="21"/>
          <w:szCs w:val="21"/>
        </w:rPr>
      </w:pPr>
      <w:r w:rsidRPr="008E20DC">
        <w:rPr>
          <w:rFonts w:ascii="黑体" w:eastAsia="黑体" w:hAnsi="黑体" w:hint="eastAsia"/>
          <w:sz w:val="21"/>
          <w:szCs w:val="21"/>
        </w:rPr>
        <w:t>（三）</w:t>
      </w:r>
      <w:r w:rsidRPr="008E20DC">
        <w:rPr>
          <w:rFonts w:ascii="黑体" w:eastAsia="黑体" w:hAnsi="黑体"/>
          <w:sz w:val="21"/>
          <w:szCs w:val="21"/>
        </w:rPr>
        <w:t>阅读</w:t>
      </w:r>
      <w:r w:rsidRPr="008E20DC">
        <w:rPr>
          <w:rFonts w:ascii="黑体" w:eastAsia="黑体" w:hAnsi="黑体" w:hint="eastAsia"/>
          <w:sz w:val="21"/>
          <w:szCs w:val="21"/>
        </w:rPr>
        <w:t>III</w:t>
      </w:r>
      <w:r w:rsidRPr="008E20DC">
        <w:rPr>
          <w:rFonts w:ascii="宋体" w:eastAsia="宋体" w:hAnsi="宋体"/>
          <w:sz w:val="21"/>
          <w:szCs w:val="21"/>
        </w:rPr>
        <w:t>（本题共 5 小题，20分）</w:t>
      </w:r>
    </w:p>
    <w:p w14:paraId="0E3AD437" w14:textId="77777777" w:rsidR="008E20DC" w:rsidRPr="00B85258" w:rsidRDefault="008E20DC" w:rsidP="008E20DC">
      <w:pPr>
        <w:spacing w:after="0"/>
        <w:ind w:leftChars="200" w:left="440"/>
        <w:rPr>
          <w:rFonts w:hint="eastAsia"/>
        </w:rPr>
      </w:pPr>
      <w:r w:rsidRPr="00B85258">
        <w:rPr>
          <w:rFonts w:ascii="宋体" w:eastAsia="宋体" w:hAnsi="宋体"/>
          <w:sz w:val="21"/>
          <w:szCs w:val="21"/>
        </w:rPr>
        <w:t>阅读下面的文言文，完成 10～14 题</w:t>
      </w:r>
      <w:r w:rsidRPr="00B85258">
        <w:t>。</w:t>
      </w:r>
    </w:p>
    <w:p w14:paraId="01EC045F" w14:textId="77777777" w:rsidR="008E20DC" w:rsidRPr="008E20DC" w:rsidRDefault="008E20DC" w:rsidP="008E20DC">
      <w:pPr>
        <w:spacing w:after="0"/>
        <w:ind w:leftChars="200" w:left="440"/>
        <w:rPr>
          <w:rFonts w:ascii="黑体" w:eastAsia="黑体" w:hAnsi="黑体" w:hint="eastAsia"/>
          <w:sz w:val="21"/>
          <w:szCs w:val="21"/>
        </w:rPr>
      </w:pPr>
      <w:r w:rsidRPr="008E20DC">
        <w:rPr>
          <w:rFonts w:ascii="黑体" w:eastAsia="黑体" w:hAnsi="黑体"/>
          <w:sz w:val="21"/>
          <w:szCs w:val="21"/>
        </w:rPr>
        <w:t>材料一</w:t>
      </w:r>
    </w:p>
    <w:p w14:paraId="56706170" w14:textId="77777777" w:rsidR="008E20DC" w:rsidRPr="00B85258" w:rsidRDefault="008E20DC" w:rsidP="008E20DC">
      <w:pPr>
        <w:spacing w:after="0"/>
        <w:ind w:firstLine="420"/>
        <w:rPr>
          <w:rFonts w:ascii="楷体" w:eastAsia="楷体" w:hAnsi="楷体" w:hint="eastAsia"/>
          <w:sz w:val="21"/>
          <w:szCs w:val="21"/>
        </w:rPr>
      </w:pPr>
      <w:r w:rsidRPr="00B85258">
        <w:rPr>
          <w:rFonts w:ascii="楷体" w:eastAsia="楷体" w:hAnsi="楷体"/>
          <w:sz w:val="21"/>
          <w:szCs w:val="21"/>
        </w:rPr>
        <w:t>退役隐退之志久矣，实不相瞒，未尝觉有负于人，所愧者惟己耳。早置众议于度外，盖吾尝具双面：</w:t>
      </w:r>
      <w:r w:rsidRPr="006C0075">
        <w:rPr>
          <w:rFonts w:ascii="楷体" w:eastAsia="楷体" w:hAnsi="楷体"/>
          <w:sz w:val="21"/>
          <w:szCs w:val="21"/>
          <w:u w:val="single"/>
        </w:rPr>
        <w:t>示人以阳和振励之态，内藏漠然独行之魂</w:t>
      </w:r>
      <w:r w:rsidRPr="00B85258">
        <w:rPr>
          <w:rFonts w:ascii="楷体" w:eastAsia="楷体" w:hAnsi="楷体"/>
          <w:sz w:val="21"/>
          <w:szCs w:val="21"/>
        </w:rPr>
        <w:t>。若事事躬亲忖度，何如但顾己身之快？终日逡巡</w:t>
      </w:r>
      <w:r w:rsidRPr="006C0075">
        <w:rPr>
          <w:rFonts w:ascii="楷体" w:eastAsia="楷体" w:hAnsi="楷体"/>
          <w:sz w:val="21"/>
          <w:szCs w:val="21"/>
          <w:vertAlign w:val="superscript"/>
        </w:rPr>
        <w:t>①</w:t>
      </w:r>
      <w:r w:rsidRPr="00B85258">
        <w:rPr>
          <w:rFonts w:ascii="楷体" w:eastAsia="楷体" w:hAnsi="楷体"/>
          <w:sz w:val="21"/>
          <w:szCs w:val="21"/>
        </w:rPr>
        <w:t>顾忌，心力早竭，今终得解脱</w:t>
      </w:r>
      <w:r>
        <w:rPr>
          <w:rFonts w:ascii="楷体" w:eastAsia="楷体" w:hAnsi="楷体" w:hint="eastAsia"/>
          <w:sz w:val="21"/>
          <w:szCs w:val="21"/>
        </w:rPr>
        <w:t>。</w:t>
      </w:r>
      <w:r w:rsidRPr="00B85258">
        <w:rPr>
          <w:rFonts w:ascii="楷体" w:eastAsia="楷体" w:hAnsi="楷体"/>
          <w:sz w:val="21"/>
          <w:szCs w:val="21"/>
        </w:rPr>
        <w:t>深谢俱乐部及诸君，然诸君所赐者，非名非利，乃闭户偃仰之机，此正吾心所向。既蒙此 “惠”，益不拘尘嚣毁誉矣。至若泼污之辈，且熄厥焰。虚实妍媸</w:t>
      </w:r>
      <w:r w:rsidRPr="006C0075">
        <w:rPr>
          <w:rFonts w:ascii="楷体" w:eastAsia="楷体" w:hAnsi="楷体"/>
          <w:sz w:val="21"/>
          <w:szCs w:val="21"/>
          <w:vertAlign w:val="superscript"/>
        </w:rPr>
        <w:t>②</w:t>
      </w:r>
      <w:r w:rsidRPr="00B85258">
        <w:rPr>
          <w:rFonts w:ascii="楷体" w:eastAsia="楷体" w:hAnsi="楷体"/>
          <w:sz w:val="21"/>
          <w:szCs w:val="21"/>
        </w:rPr>
        <w:t>，非汝悬测可断。譬若谤吾私谊者，何异指鹿为马？尔等以面具相交足矣，何苦掘人幽隐？且密友之证犹不可恃，况流言乎？</w:t>
      </w:r>
      <w:r w:rsidRPr="006C0075">
        <w:rPr>
          <w:rFonts w:ascii="楷体" w:eastAsia="楷体" w:hAnsi="楷体"/>
          <w:sz w:val="21"/>
          <w:szCs w:val="21"/>
          <w:u w:val="wave"/>
        </w:rPr>
        <w:t>房中执事辈尤可笑僭</w:t>
      </w:r>
      <w:r w:rsidRPr="006C0075">
        <w:rPr>
          <w:rFonts w:ascii="楷体" w:eastAsia="楷体" w:hAnsi="楷体"/>
          <w:sz w:val="21"/>
          <w:szCs w:val="21"/>
          <w:u w:val="wave"/>
          <w:vertAlign w:val="superscript"/>
        </w:rPr>
        <w:t>③</w:t>
      </w:r>
      <w:r w:rsidRPr="006C0075">
        <w:rPr>
          <w:rFonts w:ascii="楷体" w:eastAsia="楷体" w:hAnsi="楷体"/>
          <w:sz w:val="21"/>
          <w:szCs w:val="21"/>
          <w:u w:val="wave"/>
        </w:rPr>
        <w:t>居管职便妄揣主播肺腑</w:t>
      </w:r>
      <w:r w:rsidRPr="00B85258">
        <w:rPr>
          <w:rFonts w:ascii="楷体" w:eastAsia="楷体" w:hAnsi="楷体"/>
          <w:sz w:val="21"/>
          <w:szCs w:val="21"/>
        </w:rPr>
        <w:t>；岁不交一言，竟自诩知交。狺狺</w:t>
      </w:r>
      <w:r w:rsidRPr="006C0075">
        <w:rPr>
          <w:rFonts w:ascii="楷体" w:eastAsia="楷体" w:hAnsi="楷体"/>
          <w:sz w:val="21"/>
          <w:szCs w:val="21"/>
          <w:vertAlign w:val="superscript"/>
        </w:rPr>
        <w:t>④</w:t>
      </w:r>
      <w:r w:rsidRPr="00B85258">
        <w:rPr>
          <w:rFonts w:ascii="楷体" w:eastAsia="楷体" w:hAnsi="楷体"/>
          <w:sz w:val="21"/>
          <w:szCs w:val="21"/>
        </w:rPr>
        <w:t>造谤之徒，逐之何怒？更有谓 “同袍秘闻” 者，会中三令五申，竟仍作啖舌</w:t>
      </w:r>
      <w:r w:rsidRPr="006C0075">
        <w:rPr>
          <w:rFonts w:ascii="楷体" w:eastAsia="楷体" w:hAnsi="楷体"/>
          <w:sz w:val="21"/>
          <w:szCs w:val="21"/>
          <w:vertAlign w:val="superscript"/>
        </w:rPr>
        <w:t>⑤</w:t>
      </w:r>
      <w:r w:rsidRPr="00B85258">
        <w:rPr>
          <w:rFonts w:ascii="楷体" w:eastAsia="楷体" w:hAnsi="楷体"/>
          <w:sz w:val="21"/>
          <w:szCs w:val="21"/>
        </w:rPr>
        <w:t xml:space="preserve">之雀。此等宵小，殊不足道。末者，生辰赠礼未发，待毕即形神俱隐。赠物本出忱意，岂容催迫？余为主君，尔当静候可也。 </w:t>
      </w:r>
    </w:p>
    <w:p w14:paraId="3056F6FC" w14:textId="7D391384" w:rsidR="008E20DC" w:rsidRPr="00B85258" w:rsidRDefault="008E20DC" w:rsidP="008E20DC">
      <w:pPr>
        <w:spacing w:after="0"/>
        <w:ind w:firstLine="420"/>
        <w:jc w:val="right"/>
        <w:rPr>
          <w:rFonts w:ascii="宋体" w:eastAsia="宋体" w:hAnsi="宋体" w:hint="eastAsia"/>
          <w:sz w:val="21"/>
          <w:szCs w:val="21"/>
        </w:rPr>
      </w:pPr>
      <w:r w:rsidRPr="00B85258">
        <w:rPr>
          <w:rFonts w:ascii="宋体" w:eastAsia="宋体" w:hAnsi="宋体"/>
          <w:sz w:val="21"/>
          <w:szCs w:val="21"/>
        </w:rPr>
        <w:t>（节选自《退隐书</w:t>
      </w:r>
      <w:r>
        <w:rPr>
          <w:rFonts w:ascii="宋体" w:eastAsia="宋体" w:hAnsi="宋体" w:hint="eastAsia"/>
          <w:sz w:val="21"/>
          <w:szCs w:val="21"/>
        </w:rPr>
        <w:t>·肆捌柒传</w:t>
      </w:r>
      <w:r w:rsidRPr="00B85258">
        <w:rPr>
          <w:rFonts w:ascii="宋体" w:eastAsia="宋体" w:hAnsi="宋体"/>
          <w:sz w:val="21"/>
          <w:szCs w:val="21"/>
        </w:rPr>
        <w:t>》）</w:t>
      </w:r>
    </w:p>
    <w:p w14:paraId="134DDE3E" w14:textId="77777777" w:rsidR="008E20DC" w:rsidRPr="008E20DC" w:rsidRDefault="008E20DC" w:rsidP="008E20DC">
      <w:pPr>
        <w:spacing w:after="0"/>
        <w:ind w:leftChars="200" w:left="440"/>
        <w:rPr>
          <w:rFonts w:ascii="黑体" w:eastAsia="黑体" w:hAnsi="黑体" w:hint="eastAsia"/>
          <w:sz w:val="21"/>
          <w:szCs w:val="21"/>
        </w:rPr>
      </w:pPr>
      <w:r w:rsidRPr="008E20DC">
        <w:rPr>
          <w:rFonts w:ascii="黑体" w:eastAsia="黑体" w:hAnsi="黑体"/>
          <w:sz w:val="21"/>
          <w:szCs w:val="21"/>
        </w:rPr>
        <w:t xml:space="preserve">材料二 </w:t>
      </w:r>
    </w:p>
    <w:p w14:paraId="2D53A8F2" w14:textId="77777777" w:rsidR="008E20DC" w:rsidRPr="00B85258" w:rsidRDefault="008E20DC" w:rsidP="008E20DC">
      <w:pPr>
        <w:spacing w:after="0"/>
        <w:ind w:firstLine="420"/>
        <w:rPr>
          <w:rFonts w:ascii="楷体" w:eastAsia="楷体" w:hAnsi="楷体" w:hint="eastAsia"/>
        </w:rPr>
      </w:pPr>
      <w:r w:rsidRPr="00B85258">
        <w:rPr>
          <w:rFonts w:ascii="楷体" w:eastAsia="楷体" w:hAnsi="楷体"/>
          <w:sz w:val="21"/>
          <w:szCs w:val="21"/>
        </w:rPr>
        <w:t>陶潜，字元亮。少怀高尚，博学善属文。尝著《五柳先生传》以自况。亲老家贫，起为州祭酒。不堪吏职，少日自解归。后为彭泽令。郡遣督邮至县，吏白应束带见之。潜叹曰：“吾不能为五斗米折腰，拳拳事乡里小人邪！” 即日解印绶去职，赋《归去来兮</w:t>
      </w:r>
      <w:r w:rsidRPr="00B85258">
        <w:rPr>
          <w:rFonts w:ascii="楷体" w:eastAsia="楷体" w:hAnsi="楷体"/>
          <w:sz w:val="21"/>
          <w:szCs w:val="21"/>
        </w:rPr>
        <w:lastRenderedPageBreak/>
        <w:t>辞》。性嗜酒，家贫不能常得。尝九月九日出宅边菊丛中坐，久之，满手把菊，忽值弘送酒至，即便就酌，醉而归。潜少怀高尚，不慕荣利，由是自解，遂安于陇亩。</w:t>
      </w:r>
      <w:r w:rsidRPr="00B85258">
        <w:rPr>
          <w:rFonts w:ascii="楷体" w:eastAsia="楷体" w:hAnsi="楷体"/>
        </w:rPr>
        <w:t xml:space="preserve"> </w:t>
      </w:r>
    </w:p>
    <w:p w14:paraId="7D851D22" w14:textId="77777777" w:rsidR="008E20DC" w:rsidRPr="00B85258" w:rsidRDefault="008E20DC" w:rsidP="008E20DC">
      <w:pPr>
        <w:spacing w:after="0"/>
        <w:ind w:firstLine="420"/>
        <w:jc w:val="right"/>
        <w:rPr>
          <w:rFonts w:ascii="宋体" w:eastAsia="宋体" w:hAnsi="宋体" w:hint="eastAsia"/>
          <w:sz w:val="21"/>
          <w:szCs w:val="21"/>
        </w:rPr>
      </w:pPr>
      <w:r w:rsidRPr="00B85258">
        <w:rPr>
          <w:rFonts w:ascii="宋体" w:eastAsia="宋体" w:hAnsi="宋体"/>
          <w:sz w:val="21"/>
          <w:szCs w:val="21"/>
        </w:rPr>
        <w:t>（节选自《晋书</w:t>
      </w:r>
      <w:r w:rsidRPr="00B85258">
        <w:rPr>
          <w:rFonts w:ascii="微软雅黑" w:eastAsia="微软雅黑" w:hAnsi="微软雅黑" w:cs="微软雅黑" w:hint="eastAsia"/>
          <w:sz w:val="21"/>
          <w:szCs w:val="21"/>
        </w:rPr>
        <w:t>・</w:t>
      </w:r>
      <w:r w:rsidRPr="00B85258">
        <w:rPr>
          <w:rFonts w:ascii="宋体" w:eastAsia="宋体" w:hAnsi="宋体" w:cs="等线" w:hint="eastAsia"/>
          <w:sz w:val="21"/>
          <w:szCs w:val="21"/>
        </w:rPr>
        <w:t>陶潜传》）</w:t>
      </w:r>
    </w:p>
    <w:p w14:paraId="76BB9DA8" w14:textId="77777777" w:rsidR="008E20DC" w:rsidRPr="008E20DC" w:rsidRDefault="008E20DC" w:rsidP="008E20DC">
      <w:pPr>
        <w:spacing w:after="0"/>
        <w:ind w:firstLine="420"/>
        <w:rPr>
          <w:rFonts w:ascii="黑体" w:eastAsia="黑体" w:hAnsi="黑体" w:hint="eastAsia"/>
          <w:sz w:val="21"/>
          <w:szCs w:val="21"/>
        </w:rPr>
      </w:pPr>
      <w:r w:rsidRPr="008E20DC">
        <w:rPr>
          <w:rFonts w:ascii="黑体" w:eastAsia="黑体" w:hAnsi="黑体"/>
          <w:sz w:val="21"/>
          <w:szCs w:val="21"/>
        </w:rPr>
        <w:t xml:space="preserve">材料三 </w:t>
      </w:r>
    </w:p>
    <w:p w14:paraId="169C1D0F" w14:textId="77777777" w:rsidR="008E20DC" w:rsidRPr="00B85258" w:rsidRDefault="008E20DC" w:rsidP="008E20DC">
      <w:pPr>
        <w:spacing w:after="0"/>
        <w:ind w:firstLine="420"/>
        <w:rPr>
          <w:rFonts w:ascii="楷体" w:eastAsia="楷体" w:hAnsi="楷体" w:hint="eastAsia"/>
          <w:sz w:val="21"/>
          <w:szCs w:val="21"/>
        </w:rPr>
      </w:pPr>
      <w:r w:rsidRPr="00B85258">
        <w:rPr>
          <w:rFonts w:ascii="楷体" w:eastAsia="楷体" w:hAnsi="楷体"/>
          <w:sz w:val="21"/>
          <w:szCs w:val="21"/>
        </w:rPr>
        <w:t xml:space="preserve">贺循，字彦先，会稽山阴人也。少玩篇籍，善属文，博览众书，尤精礼传。雅有知人之鉴。无援于朝，久不得进。赵王伦篡位，转侍御史，辞疾去职。后陈敏作乱，循拒敏伪命，杜门不出。敏平，元帝镇建邺，以循为军谘祭酒。循称疾笃，不愿登台府。帝亲临其舟，问以得失。循虽辞疾，至于朝廷损益，多所陈奏。朝廷有大议，必咨于循。循固守退志，不受显位。 </w:t>
      </w:r>
    </w:p>
    <w:p w14:paraId="7E1398FE" w14:textId="77777777" w:rsidR="008E20DC" w:rsidRPr="006C0075" w:rsidRDefault="008E20DC" w:rsidP="008E20DC">
      <w:pPr>
        <w:spacing w:after="0"/>
        <w:ind w:firstLine="420"/>
        <w:jc w:val="right"/>
        <w:rPr>
          <w:rFonts w:ascii="宋体" w:eastAsia="宋体" w:hAnsi="宋体" w:hint="eastAsia"/>
          <w:sz w:val="21"/>
          <w:szCs w:val="21"/>
        </w:rPr>
      </w:pPr>
      <w:r w:rsidRPr="006C0075">
        <w:rPr>
          <w:rFonts w:ascii="宋体" w:eastAsia="宋体" w:hAnsi="宋体"/>
          <w:sz w:val="21"/>
          <w:szCs w:val="21"/>
        </w:rPr>
        <w:t>（节选自《晋书</w:t>
      </w:r>
      <w:r w:rsidRPr="006C0075">
        <w:rPr>
          <w:rFonts w:ascii="微软雅黑" w:eastAsia="微软雅黑" w:hAnsi="微软雅黑" w:cs="微软雅黑" w:hint="eastAsia"/>
          <w:sz w:val="21"/>
          <w:szCs w:val="21"/>
        </w:rPr>
        <w:t>・</w:t>
      </w:r>
      <w:r w:rsidRPr="006C0075">
        <w:rPr>
          <w:rFonts w:ascii="宋体" w:eastAsia="宋体" w:hAnsi="宋体" w:cs="等线" w:hint="eastAsia"/>
          <w:sz w:val="21"/>
          <w:szCs w:val="21"/>
        </w:rPr>
        <w:t>贺循传》）</w:t>
      </w:r>
    </w:p>
    <w:p w14:paraId="50E15297" w14:textId="77777777" w:rsidR="008E20DC" w:rsidRPr="008E20DC" w:rsidRDefault="008E20DC" w:rsidP="008E20DC">
      <w:pPr>
        <w:spacing w:after="0"/>
        <w:ind w:firstLine="420"/>
        <w:rPr>
          <w:rFonts w:ascii="黑体" w:eastAsia="黑体" w:hAnsi="黑体" w:hint="eastAsia"/>
          <w:sz w:val="21"/>
          <w:szCs w:val="21"/>
        </w:rPr>
      </w:pPr>
      <w:r w:rsidRPr="008E20DC">
        <w:rPr>
          <w:rFonts w:ascii="黑体" w:eastAsia="黑体" w:hAnsi="黑体"/>
          <w:sz w:val="21"/>
          <w:szCs w:val="21"/>
        </w:rPr>
        <w:t xml:space="preserve">材料四 </w:t>
      </w:r>
    </w:p>
    <w:p w14:paraId="6F2A50AE" w14:textId="77777777" w:rsidR="008E20DC" w:rsidRDefault="008E20DC" w:rsidP="008E20DC">
      <w:pPr>
        <w:spacing w:after="0"/>
        <w:ind w:firstLine="420"/>
        <w:rPr>
          <w:rFonts w:ascii="楷体" w:eastAsia="楷体" w:hAnsi="楷体" w:hint="eastAsia"/>
          <w:sz w:val="21"/>
          <w:szCs w:val="21"/>
        </w:rPr>
      </w:pPr>
      <w:r w:rsidRPr="006C0075">
        <w:rPr>
          <w:rFonts w:ascii="楷体" w:eastAsia="楷体" w:hAnsi="楷体"/>
          <w:sz w:val="21"/>
          <w:szCs w:val="21"/>
        </w:rPr>
        <w:t>郭子仪事上诚，御下恕。权重任隆，谗毁屡至。子仪居官，每遇谤毁，未尝愤怼，有退身避祸之意。然以国难未已，义不得去。</w:t>
      </w:r>
      <w:r w:rsidRPr="006C0075">
        <w:rPr>
          <w:rFonts w:ascii="楷体" w:eastAsia="楷体" w:hAnsi="楷体"/>
          <w:sz w:val="21"/>
          <w:szCs w:val="21"/>
          <w:u w:val="single"/>
        </w:rPr>
        <w:t>虽心慕闲退，而不敢遂其私志</w:t>
      </w:r>
      <w:r w:rsidRPr="006C0075">
        <w:rPr>
          <w:rFonts w:ascii="楷体" w:eastAsia="楷体" w:hAnsi="楷体"/>
          <w:sz w:val="21"/>
          <w:szCs w:val="21"/>
        </w:rPr>
        <w:t>。</w:t>
      </w:r>
    </w:p>
    <w:p w14:paraId="45661DA5" w14:textId="77777777" w:rsidR="008E20DC" w:rsidRPr="006C0075" w:rsidRDefault="008E20DC" w:rsidP="008E20DC">
      <w:pPr>
        <w:spacing w:after="0"/>
        <w:ind w:firstLine="420"/>
        <w:jc w:val="right"/>
        <w:rPr>
          <w:rFonts w:ascii="宋体" w:eastAsia="宋体" w:hAnsi="宋体" w:hint="eastAsia"/>
          <w:sz w:val="21"/>
          <w:szCs w:val="21"/>
        </w:rPr>
      </w:pPr>
      <w:r w:rsidRPr="006C0075">
        <w:rPr>
          <w:rFonts w:ascii="宋体" w:eastAsia="宋体" w:hAnsi="宋体"/>
          <w:sz w:val="21"/>
          <w:szCs w:val="21"/>
        </w:rPr>
        <w:t>（节选自《新唐书</w:t>
      </w:r>
      <w:r w:rsidRPr="006C0075">
        <w:rPr>
          <w:rFonts w:ascii="微软雅黑" w:eastAsia="微软雅黑" w:hAnsi="微软雅黑" w:cs="微软雅黑" w:hint="eastAsia"/>
          <w:sz w:val="21"/>
          <w:szCs w:val="21"/>
        </w:rPr>
        <w:t>・</w:t>
      </w:r>
      <w:r w:rsidRPr="006C0075">
        <w:rPr>
          <w:rFonts w:ascii="宋体" w:eastAsia="宋体" w:hAnsi="宋体" w:cs="楷体" w:hint="eastAsia"/>
          <w:sz w:val="21"/>
          <w:szCs w:val="21"/>
        </w:rPr>
        <w:t>郭子仪传》）</w:t>
      </w:r>
    </w:p>
    <w:p w14:paraId="798C1549" w14:textId="77777777" w:rsidR="008E20DC" w:rsidRPr="006C0075" w:rsidRDefault="008E20DC" w:rsidP="008E20DC">
      <w:pPr>
        <w:spacing w:after="0"/>
        <w:ind w:firstLine="420"/>
        <w:rPr>
          <w:rFonts w:ascii="宋体" w:eastAsia="宋体" w:hAnsi="宋体" w:hint="eastAsia"/>
          <w:sz w:val="18"/>
          <w:szCs w:val="18"/>
        </w:rPr>
      </w:pPr>
      <w:r w:rsidRPr="006C0075">
        <w:rPr>
          <w:rFonts w:ascii="宋体" w:eastAsia="宋体" w:hAnsi="宋体" w:hint="eastAsia"/>
          <w:b/>
          <w:bCs/>
          <w:sz w:val="18"/>
          <w:szCs w:val="18"/>
        </w:rPr>
        <w:t>【注】</w:t>
      </w:r>
      <w:r w:rsidRPr="006C0075">
        <w:rPr>
          <w:rFonts w:ascii="宋体" w:eastAsia="宋体" w:hAnsi="宋体"/>
          <w:sz w:val="18"/>
          <w:szCs w:val="18"/>
        </w:rPr>
        <w:t>①逡巡：迟疑徘徊，文中指顾虑重重。②妍媸：美丑，代指是非曲直。③僭：超越自身的本分与权限。④狺狺：本指犬吠，文中形容肆意诽谤的样子。⑤啖舌：嚼舌，指搬弄口舌、传播流言。</w:t>
      </w:r>
    </w:p>
    <w:p w14:paraId="0E198344" w14:textId="77777777" w:rsidR="008E20DC" w:rsidRPr="00D92FA4" w:rsidRDefault="008E20DC" w:rsidP="008E20DC">
      <w:pPr>
        <w:spacing w:after="0"/>
        <w:ind w:left="420" w:hangingChars="200" w:hanging="42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>10．</w:t>
      </w:r>
      <w:r>
        <w:rPr>
          <w:rFonts w:ascii="宋体" w:eastAsia="宋体" w:hAnsi="宋体" w:hint="eastAsia"/>
          <w:sz w:val="21"/>
          <w:szCs w:val="21"/>
        </w:rPr>
        <w:t>材料一画波浪线的部分有三处需要断句，请用铅笔将答题卡上相应位置的答案标号涂黑，每涂对一处给 1 分，涂黑超过三处不给分。</w:t>
      </w:r>
      <w:r w:rsidRPr="00D92FA4">
        <w:rPr>
          <w:rFonts w:ascii="宋体" w:eastAsia="宋体" w:hAnsi="宋体"/>
          <w:sz w:val="21"/>
          <w:szCs w:val="21"/>
        </w:rPr>
        <w:t>（3 分）</w:t>
      </w:r>
    </w:p>
    <w:p w14:paraId="03CD70FE" w14:textId="44E99E4F" w:rsidR="008E20DC" w:rsidRPr="000E3850" w:rsidRDefault="008E20DC" w:rsidP="008E20DC">
      <w:pPr>
        <w:spacing w:after="0"/>
        <w:ind w:leftChars="200" w:left="440" w:firstLineChars="200" w:firstLine="420"/>
        <w:rPr>
          <w:rFonts w:ascii="楷体" w:eastAsia="楷体" w:hAnsi="楷体" w:hint="eastAsia"/>
          <w:sz w:val="21"/>
          <w:szCs w:val="21"/>
        </w:rPr>
      </w:pPr>
      <w:r w:rsidRPr="000E3850">
        <w:rPr>
          <w:rFonts w:ascii="楷体" w:eastAsia="楷体" w:hAnsi="楷体"/>
          <w:sz w:val="21"/>
          <w:szCs w:val="21"/>
        </w:rPr>
        <w:t>房中执事辈</w:t>
      </w:r>
      <w:r w:rsidRPr="000E3850">
        <w:rPr>
          <w:rFonts w:ascii="Segoe UI Symbol" w:eastAsia="楷体" w:hAnsi="Segoe UI Symbol" w:cs="Segoe UI Symbol"/>
          <w:sz w:val="21"/>
          <w:szCs w:val="21"/>
        </w:rPr>
        <w:t>🄰</w:t>
      </w:r>
      <w:r w:rsidRPr="000E3850">
        <w:rPr>
          <w:rFonts w:ascii="楷体" w:eastAsia="楷体" w:hAnsi="楷体"/>
          <w:sz w:val="21"/>
          <w:szCs w:val="21"/>
        </w:rPr>
        <w:t>尤</w:t>
      </w:r>
      <w:r w:rsidRPr="000E3850">
        <w:rPr>
          <w:rFonts w:ascii="Segoe UI Symbol" w:eastAsia="宋体" w:hAnsi="Segoe UI Symbol" w:cs="Segoe UI Symbol"/>
          <w:sz w:val="21"/>
          <w:szCs w:val="21"/>
        </w:rPr>
        <w:t>🄱</w:t>
      </w:r>
      <w:r w:rsidRPr="000E3850">
        <w:rPr>
          <w:rFonts w:ascii="楷体" w:eastAsia="楷体" w:hAnsi="楷体"/>
          <w:sz w:val="21"/>
          <w:szCs w:val="21"/>
        </w:rPr>
        <w:t>可笑</w:t>
      </w:r>
      <w:r w:rsidRPr="000E3850">
        <w:rPr>
          <w:rFonts w:ascii="Segoe UI Symbol" w:eastAsia="楷体" w:hAnsi="Segoe UI Symbol" w:cs="Segoe UI Symbol"/>
          <w:sz w:val="21"/>
          <w:szCs w:val="21"/>
        </w:rPr>
        <w:t>🄲</w:t>
      </w:r>
      <w:r w:rsidRPr="000E3850">
        <w:rPr>
          <w:rFonts w:ascii="楷体" w:eastAsia="楷体" w:hAnsi="楷体"/>
          <w:sz w:val="21"/>
          <w:szCs w:val="21"/>
        </w:rPr>
        <w:t>僭居</w:t>
      </w:r>
      <w:r w:rsidRPr="000E3850">
        <w:rPr>
          <w:rFonts w:ascii="Segoe UI Symbol" w:eastAsia="楷体" w:hAnsi="Segoe UI Symbol" w:cs="Segoe UI Symbol"/>
          <w:sz w:val="21"/>
          <w:szCs w:val="21"/>
        </w:rPr>
        <w:t>🄳</w:t>
      </w:r>
      <w:r w:rsidRPr="000E3850">
        <w:rPr>
          <w:rFonts w:ascii="楷体" w:eastAsia="楷体" w:hAnsi="楷体"/>
          <w:sz w:val="21"/>
          <w:szCs w:val="21"/>
        </w:rPr>
        <w:t>管职</w:t>
      </w:r>
      <w:r w:rsidRPr="000E3850">
        <w:rPr>
          <w:rFonts w:ascii="Segoe UI Symbol" w:eastAsia="楷体" w:hAnsi="Segoe UI Symbol" w:cs="Segoe UI Symbol"/>
          <w:sz w:val="21"/>
          <w:szCs w:val="21"/>
        </w:rPr>
        <w:t>🄴</w:t>
      </w:r>
      <w:r w:rsidRPr="000E3850">
        <w:rPr>
          <w:rFonts w:ascii="楷体" w:eastAsia="楷体" w:hAnsi="楷体"/>
          <w:sz w:val="21"/>
          <w:szCs w:val="21"/>
        </w:rPr>
        <w:t>便</w:t>
      </w:r>
      <w:r w:rsidRPr="000E3850">
        <w:rPr>
          <w:rFonts w:ascii="Segoe UI Symbol" w:eastAsia="楷体" w:hAnsi="Segoe UI Symbol" w:cs="Segoe UI Symbol"/>
          <w:sz w:val="21"/>
          <w:szCs w:val="21"/>
        </w:rPr>
        <w:t>🄵</w:t>
      </w:r>
      <w:r w:rsidRPr="000E3850">
        <w:rPr>
          <w:rFonts w:ascii="楷体" w:eastAsia="楷体" w:hAnsi="楷体"/>
          <w:sz w:val="21"/>
          <w:szCs w:val="21"/>
        </w:rPr>
        <w:t>妄揣主</w:t>
      </w:r>
      <w:r w:rsidRPr="000E3850">
        <w:rPr>
          <w:rFonts w:ascii="Segoe UI Symbol" w:eastAsia="楷体" w:hAnsi="Segoe UI Symbol" w:cs="Segoe UI Symbol"/>
          <w:sz w:val="21"/>
          <w:szCs w:val="21"/>
        </w:rPr>
        <w:t>🄶</w:t>
      </w:r>
      <w:r w:rsidRPr="000E3850">
        <w:rPr>
          <w:rFonts w:ascii="楷体" w:eastAsia="楷体" w:hAnsi="楷体"/>
          <w:sz w:val="21"/>
          <w:szCs w:val="21"/>
        </w:rPr>
        <w:t>播肺腑</w:t>
      </w:r>
    </w:p>
    <w:p w14:paraId="7B7476F8" w14:textId="77777777" w:rsidR="008E20DC" w:rsidRPr="00D92FA4" w:rsidRDefault="008E20DC" w:rsidP="008E20DC">
      <w:pPr>
        <w:spacing w:after="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11．下列对文中加点词语的相关内容的解说，不正确的一项是（3 分） </w:t>
      </w:r>
    </w:p>
    <w:p w14:paraId="3E04F8DC" w14:textId="77777777" w:rsidR="008E20DC" w:rsidRPr="00D92FA4" w:rsidRDefault="008E20DC" w:rsidP="008E20DC">
      <w:pPr>
        <w:spacing w:after="0"/>
        <w:ind w:leftChars="200" w:left="44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A.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D92FA4">
        <w:rPr>
          <w:rFonts w:ascii="宋体" w:eastAsia="宋体" w:hAnsi="宋体"/>
          <w:sz w:val="21"/>
          <w:szCs w:val="21"/>
        </w:rPr>
        <w:t>度外，指思虑、考量之外</w:t>
      </w:r>
      <w:r>
        <w:rPr>
          <w:rFonts w:ascii="宋体" w:eastAsia="宋体" w:hAnsi="宋体" w:hint="eastAsia"/>
          <w:sz w:val="21"/>
          <w:szCs w:val="21"/>
        </w:rPr>
        <w:t>。“</w:t>
      </w:r>
      <w:r w:rsidRPr="00D92FA4">
        <w:rPr>
          <w:rFonts w:ascii="宋体" w:eastAsia="宋体" w:hAnsi="宋体"/>
          <w:sz w:val="21"/>
          <w:szCs w:val="21"/>
        </w:rPr>
        <w:t xml:space="preserve">置众议于度外” 即把众人的议论置之不理。 </w:t>
      </w:r>
    </w:p>
    <w:p w14:paraId="5FCBF7FF" w14:textId="77777777" w:rsidR="008E20DC" w:rsidRPr="00D92FA4" w:rsidRDefault="008E20DC" w:rsidP="008E20DC">
      <w:pPr>
        <w:spacing w:after="0"/>
        <w:ind w:leftChars="200" w:left="44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B.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D92FA4">
        <w:rPr>
          <w:rFonts w:ascii="宋体" w:eastAsia="宋体" w:hAnsi="宋体"/>
          <w:sz w:val="21"/>
          <w:szCs w:val="21"/>
        </w:rPr>
        <w:t xml:space="preserve">偃仰，低头仰望，恭谨侍奉；文中指对俱乐部与诸位同僚恭敬顺从。 </w:t>
      </w:r>
    </w:p>
    <w:p w14:paraId="2EF5D6F1" w14:textId="77777777" w:rsidR="008E20DC" w:rsidRPr="00D92FA4" w:rsidRDefault="008E20DC" w:rsidP="008E20DC">
      <w:pPr>
        <w:spacing w:after="0"/>
        <w:ind w:leftChars="200" w:left="44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C.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D92FA4">
        <w:rPr>
          <w:rFonts w:ascii="宋体" w:eastAsia="宋体" w:hAnsi="宋体"/>
          <w:sz w:val="21"/>
          <w:szCs w:val="21"/>
        </w:rPr>
        <w:t xml:space="preserve">解印绶，解下印信绶带，指辞去官职，是古代士人辞官的一种说法。 </w:t>
      </w:r>
    </w:p>
    <w:p w14:paraId="2843A535" w14:textId="77777777" w:rsidR="008E20DC" w:rsidRPr="00D92FA4" w:rsidRDefault="008E20DC" w:rsidP="008E20DC">
      <w:pPr>
        <w:spacing w:after="0"/>
        <w:ind w:leftChars="200" w:left="44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>D.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D92FA4">
        <w:rPr>
          <w:rFonts w:ascii="宋体" w:eastAsia="宋体" w:hAnsi="宋体"/>
          <w:sz w:val="21"/>
          <w:szCs w:val="21"/>
        </w:rPr>
        <w:t xml:space="preserve"> 陇亩，田地，代指民间乡野，古时士人辞官之后多归居陇亩。</w:t>
      </w:r>
    </w:p>
    <w:p w14:paraId="4625AAEF" w14:textId="77777777" w:rsidR="008E20DC" w:rsidRPr="00D92FA4" w:rsidRDefault="008E20DC" w:rsidP="008E20DC">
      <w:pPr>
        <w:spacing w:after="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12．下列对原文有关内容的概括和分析，不正确的一项是（3 分） </w:t>
      </w:r>
    </w:p>
    <w:p w14:paraId="2E1B7402" w14:textId="77777777" w:rsidR="008E20DC" w:rsidRPr="00D92FA4" w:rsidRDefault="008E20DC" w:rsidP="008E20DC">
      <w:pPr>
        <w:spacing w:after="0"/>
        <w:ind w:leftChars="200" w:left="860" w:hangingChars="200" w:hanging="42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A.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D92FA4">
        <w:rPr>
          <w:rFonts w:ascii="宋体" w:eastAsia="宋体" w:hAnsi="宋体"/>
          <w:sz w:val="21"/>
          <w:szCs w:val="21"/>
        </w:rPr>
        <w:t xml:space="preserve">材料一作者坦言自己长久以来便存有退隐的想法，自认没有辜负他人，内心愧疚只源于自身。 </w:t>
      </w:r>
    </w:p>
    <w:p w14:paraId="6E3E3AC1" w14:textId="77777777" w:rsidR="008E20DC" w:rsidRPr="00D92FA4" w:rsidRDefault="008E20DC" w:rsidP="008E20DC">
      <w:pPr>
        <w:spacing w:after="0"/>
        <w:ind w:leftChars="200" w:left="860" w:hangingChars="200" w:hanging="42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B.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D92FA4">
        <w:rPr>
          <w:rFonts w:ascii="宋体" w:eastAsia="宋体" w:hAnsi="宋体"/>
          <w:sz w:val="21"/>
          <w:szCs w:val="21"/>
        </w:rPr>
        <w:t xml:space="preserve">材料二中陶渊明出任彭泽令，因不愿屈身逢迎督邮，当天就辞官离去，写下《归去来兮辞》。 </w:t>
      </w:r>
    </w:p>
    <w:p w14:paraId="6460E9A2" w14:textId="77777777" w:rsidR="008E20DC" w:rsidRPr="00D92FA4" w:rsidRDefault="008E20DC" w:rsidP="008E20DC">
      <w:pPr>
        <w:spacing w:after="0"/>
        <w:ind w:leftChars="200" w:left="860" w:hangingChars="200" w:hanging="42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C.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D92FA4">
        <w:rPr>
          <w:rFonts w:ascii="宋体" w:eastAsia="宋体" w:hAnsi="宋体"/>
          <w:sz w:val="21"/>
          <w:szCs w:val="21"/>
        </w:rPr>
        <w:t xml:space="preserve">材料三贺循洞悉人事，虽称病拒受官职，但对朝廷政务得失仍愿意发表自己的意见。 </w:t>
      </w:r>
    </w:p>
    <w:p w14:paraId="74EFDEDD" w14:textId="77777777" w:rsidR="008E20DC" w:rsidRPr="00D92FA4" w:rsidRDefault="008E20DC" w:rsidP="008E20DC">
      <w:pPr>
        <w:spacing w:after="0"/>
        <w:ind w:leftChars="200" w:left="860" w:hangingChars="200" w:hanging="42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D.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D92FA4">
        <w:rPr>
          <w:rFonts w:ascii="宋体" w:eastAsia="宋体" w:hAnsi="宋体"/>
          <w:sz w:val="21"/>
          <w:szCs w:val="21"/>
        </w:rPr>
        <w:t>材料四郭子仪一心向往闲退，因个人遭受大量谗言诽谤，便果断辞官，成全自己退隐之志。</w:t>
      </w:r>
    </w:p>
    <w:p w14:paraId="3145BD85" w14:textId="77777777" w:rsidR="008E20DC" w:rsidRPr="00D92FA4" w:rsidRDefault="008E20DC" w:rsidP="008E20DC">
      <w:pPr>
        <w:spacing w:after="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13．把文中画横线的句子翻译成现代汉语。（8 分） </w:t>
      </w:r>
    </w:p>
    <w:p w14:paraId="5B846D42" w14:textId="77777777" w:rsidR="008E20DC" w:rsidRPr="00D92FA4" w:rsidRDefault="008E20DC" w:rsidP="008E20DC">
      <w:pPr>
        <w:spacing w:after="0"/>
        <w:ind w:leftChars="150" w:left="33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>（1）示人以阳和振励之态，内藏漠然独行之魂。</w:t>
      </w:r>
    </w:p>
    <w:p w14:paraId="026063EF" w14:textId="77777777" w:rsidR="008E20DC" w:rsidRPr="00D92FA4" w:rsidRDefault="008E20DC" w:rsidP="008E20DC">
      <w:pPr>
        <w:spacing w:after="0"/>
        <w:ind w:leftChars="150" w:left="33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>（2）虽心慕闲退，而不敢遂其私志。</w:t>
      </w:r>
    </w:p>
    <w:p w14:paraId="46E66AF7" w14:textId="63D4FE9F" w:rsidR="008E20DC" w:rsidRPr="00D92FA4" w:rsidRDefault="008E20DC" w:rsidP="008E20DC">
      <w:pPr>
        <w:spacing w:after="0"/>
        <w:ind w:left="420" w:hangingChars="200" w:hanging="42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>14．材料一作者</w:t>
      </w:r>
      <w:r>
        <w:rPr>
          <w:rFonts w:ascii="宋体" w:eastAsia="宋体" w:hAnsi="宋体" w:hint="eastAsia"/>
          <w:sz w:val="21"/>
          <w:szCs w:val="21"/>
        </w:rPr>
        <w:t>肆捌柒</w:t>
      </w:r>
      <w:r w:rsidRPr="00D92FA4">
        <w:rPr>
          <w:rFonts w:ascii="宋体" w:eastAsia="宋体" w:hAnsi="宋体"/>
          <w:sz w:val="21"/>
          <w:szCs w:val="21"/>
        </w:rPr>
        <w:t>、陶潜、贺循皆有退隐之志，三者退隐的动因有何异同？请简要概括。（</w:t>
      </w:r>
      <w:r>
        <w:rPr>
          <w:rFonts w:ascii="宋体" w:eastAsia="宋体" w:hAnsi="宋体" w:hint="eastAsia"/>
          <w:sz w:val="21"/>
          <w:szCs w:val="21"/>
        </w:rPr>
        <w:t>3</w:t>
      </w:r>
      <w:r w:rsidRPr="00D92FA4">
        <w:rPr>
          <w:rFonts w:ascii="宋体" w:eastAsia="宋体" w:hAnsi="宋体"/>
          <w:sz w:val="21"/>
          <w:szCs w:val="21"/>
        </w:rPr>
        <w:t xml:space="preserve"> 分）</w:t>
      </w:r>
    </w:p>
    <w:p w14:paraId="3AF61767" w14:textId="243E1576" w:rsidR="001D38F1" w:rsidRDefault="001D38F1" w:rsidP="001D38F1">
      <w:pPr>
        <w:ind w:left="315" w:hangingChars="150" w:hanging="315"/>
        <w:rPr>
          <w:rFonts w:ascii="宋体" w:eastAsia="宋体" w:hAnsi="宋体" w:cs="Segoe UI Emoji" w:hint="eastAsia"/>
          <w:sz w:val="21"/>
          <w:szCs w:val="21"/>
        </w:rPr>
      </w:pPr>
    </w:p>
    <w:p w14:paraId="1C2EA789" w14:textId="77777777" w:rsidR="008E20DC" w:rsidRDefault="008E20DC" w:rsidP="008E20DC">
      <w:pPr>
        <w:spacing w:after="0"/>
        <w:ind w:leftChars="150" w:left="330"/>
        <w:rPr>
          <w:rFonts w:ascii="黑体" w:eastAsia="黑体" w:hAnsi="黑体" w:hint="eastAsia"/>
          <w:sz w:val="21"/>
          <w:szCs w:val="21"/>
        </w:rPr>
      </w:pPr>
    </w:p>
    <w:p w14:paraId="2B69D1A0" w14:textId="7A777D28" w:rsidR="008E20DC" w:rsidRPr="00B85258" w:rsidRDefault="008E20DC" w:rsidP="008E20DC">
      <w:pPr>
        <w:spacing w:after="0"/>
        <w:ind w:leftChars="150" w:left="330"/>
        <w:rPr>
          <w:rFonts w:ascii="黑体" w:eastAsia="黑体" w:hAnsi="黑体" w:hint="eastAsia"/>
          <w:b/>
          <w:bCs/>
          <w:sz w:val="21"/>
          <w:szCs w:val="21"/>
        </w:rPr>
      </w:pPr>
      <w:r w:rsidRPr="008E20DC">
        <w:rPr>
          <w:rFonts w:ascii="黑体" w:eastAsia="黑体" w:hAnsi="黑体" w:hint="eastAsia"/>
          <w:sz w:val="21"/>
          <w:szCs w:val="21"/>
        </w:rPr>
        <w:t>（</w:t>
      </w:r>
      <w:r>
        <w:rPr>
          <w:rFonts w:ascii="黑体" w:eastAsia="黑体" w:hAnsi="黑体" w:hint="eastAsia"/>
          <w:sz w:val="21"/>
          <w:szCs w:val="21"/>
        </w:rPr>
        <w:t>四</w:t>
      </w:r>
      <w:r w:rsidRPr="008E20DC">
        <w:rPr>
          <w:rFonts w:ascii="黑体" w:eastAsia="黑体" w:hAnsi="黑体" w:hint="eastAsia"/>
          <w:sz w:val="21"/>
          <w:szCs w:val="21"/>
        </w:rPr>
        <w:t>）</w:t>
      </w:r>
      <w:r w:rsidRPr="008E20DC">
        <w:rPr>
          <w:rFonts w:ascii="黑体" w:eastAsia="黑体" w:hAnsi="黑体"/>
          <w:sz w:val="21"/>
          <w:szCs w:val="21"/>
        </w:rPr>
        <w:t>阅读</w:t>
      </w:r>
      <w:r w:rsidRPr="008E20DC">
        <w:rPr>
          <w:rFonts w:ascii="黑体" w:eastAsia="黑体" w:hAnsi="黑体" w:hint="eastAsia"/>
          <w:sz w:val="21"/>
          <w:szCs w:val="21"/>
        </w:rPr>
        <w:t>I</w:t>
      </w:r>
      <w:r>
        <w:rPr>
          <w:rFonts w:ascii="黑体" w:eastAsia="黑体" w:hAnsi="黑体" w:hint="eastAsia"/>
          <w:sz w:val="21"/>
          <w:szCs w:val="21"/>
        </w:rPr>
        <w:t>V</w:t>
      </w:r>
      <w:r w:rsidRPr="008E20DC">
        <w:rPr>
          <w:rFonts w:ascii="宋体" w:eastAsia="宋体" w:hAnsi="宋体"/>
          <w:sz w:val="21"/>
          <w:szCs w:val="21"/>
        </w:rPr>
        <w:t xml:space="preserve">（本题共 </w:t>
      </w:r>
      <w:r>
        <w:rPr>
          <w:rFonts w:ascii="宋体" w:eastAsia="宋体" w:hAnsi="宋体" w:hint="eastAsia"/>
          <w:sz w:val="21"/>
          <w:szCs w:val="21"/>
        </w:rPr>
        <w:t>3</w:t>
      </w:r>
      <w:r w:rsidRPr="008E20DC">
        <w:rPr>
          <w:rFonts w:ascii="宋体" w:eastAsia="宋体" w:hAnsi="宋体"/>
          <w:sz w:val="21"/>
          <w:szCs w:val="21"/>
        </w:rPr>
        <w:t>小题，</w:t>
      </w:r>
      <w:r>
        <w:rPr>
          <w:rFonts w:ascii="宋体" w:eastAsia="宋体" w:hAnsi="宋体" w:hint="eastAsia"/>
          <w:sz w:val="21"/>
          <w:szCs w:val="21"/>
        </w:rPr>
        <w:t>15</w:t>
      </w:r>
      <w:r w:rsidRPr="008E20DC">
        <w:rPr>
          <w:rFonts w:ascii="宋体" w:eastAsia="宋体" w:hAnsi="宋体"/>
          <w:sz w:val="21"/>
          <w:szCs w:val="21"/>
        </w:rPr>
        <w:t>分）</w:t>
      </w:r>
    </w:p>
    <w:p w14:paraId="159BB0B5" w14:textId="205E3A46" w:rsidR="008E20DC" w:rsidRPr="00B85258" w:rsidRDefault="008E20DC" w:rsidP="008E20DC">
      <w:pPr>
        <w:spacing w:after="0"/>
        <w:ind w:leftChars="200" w:left="440"/>
        <w:rPr>
          <w:rFonts w:hint="eastAsia"/>
        </w:rPr>
      </w:pPr>
      <w:r w:rsidRPr="00B85258">
        <w:rPr>
          <w:rFonts w:ascii="宋体" w:eastAsia="宋体" w:hAnsi="宋体"/>
          <w:sz w:val="21"/>
          <w:szCs w:val="21"/>
        </w:rPr>
        <w:lastRenderedPageBreak/>
        <w:t>阅读下面的</w:t>
      </w:r>
      <w:r>
        <w:rPr>
          <w:rFonts w:ascii="宋体" w:eastAsia="宋体" w:hAnsi="宋体" w:hint="eastAsia"/>
          <w:sz w:val="21"/>
          <w:szCs w:val="21"/>
        </w:rPr>
        <w:t>诗歌</w:t>
      </w:r>
      <w:r w:rsidRPr="00B85258">
        <w:rPr>
          <w:rFonts w:ascii="宋体" w:eastAsia="宋体" w:hAnsi="宋体"/>
          <w:sz w:val="21"/>
          <w:szCs w:val="21"/>
        </w:rPr>
        <w:t>，完成 1</w:t>
      </w:r>
      <w:r>
        <w:rPr>
          <w:rFonts w:ascii="宋体" w:eastAsia="宋体" w:hAnsi="宋体" w:hint="eastAsia"/>
          <w:sz w:val="21"/>
          <w:szCs w:val="21"/>
        </w:rPr>
        <w:t>5</w:t>
      </w:r>
      <w:r w:rsidRPr="00B85258">
        <w:rPr>
          <w:rFonts w:ascii="宋体" w:eastAsia="宋体" w:hAnsi="宋体"/>
          <w:sz w:val="21"/>
          <w:szCs w:val="21"/>
        </w:rPr>
        <w:t>～1</w:t>
      </w:r>
      <w:r>
        <w:rPr>
          <w:rFonts w:ascii="宋体" w:eastAsia="宋体" w:hAnsi="宋体" w:hint="eastAsia"/>
          <w:sz w:val="21"/>
          <w:szCs w:val="21"/>
        </w:rPr>
        <w:t>7</w:t>
      </w:r>
      <w:r w:rsidRPr="00B85258">
        <w:rPr>
          <w:rFonts w:ascii="宋体" w:eastAsia="宋体" w:hAnsi="宋体"/>
          <w:sz w:val="21"/>
          <w:szCs w:val="21"/>
        </w:rPr>
        <w:t xml:space="preserve"> 题</w:t>
      </w:r>
      <w:r w:rsidRPr="00B85258">
        <w:t>。</w:t>
      </w:r>
    </w:p>
    <w:p w14:paraId="42D7D7C5" w14:textId="4E8EC5E5" w:rsidR="008E20DC" w:rsidRDefault="008E20DC" w:rsidP="008E20DC">
      <w:pPr>
        <w:spacing w:after="0"/>
        <w:ind w:left="360" w:hangingChars="150" w:hanging="360"/>
        <w:jc w:val="center"/>
        <w:rPr>
          <w:rFonts w:ascii="宋体" w:eastAsia="宋体" w:hAnsi="宋体" w:cs="Segoe UI Emoji" w:hint="eastAsia"/>
          <w:sz w:val="24"/>
        </w:rPr>
      </w:pPr>
      <w:r w:rsidRPr="008E20DC">
        <w:rPr>
          <w:rFonts w:ascii="宋体" w:eastAsia="宋体" w:hAnsi="宋体" w:cs="Segoe UI Emoji" w:hint="eastAsia"/>
          <w:sz w:val="24"/>
        </w:rPr>
        <w:t>唯你的长夏永不凋落</w:t>
      </w:r>
    </w:p>
    <w:p w14:paraId="4A35E781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我能否将你比作夏日</w:t>
      </w:r>
    </w:p>
    <w:p w14:paraId="3D9CC0FE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你却比夏日更可爱，也更温柔</w:t>
      </w:r>
    </w:p>
    <w:p w14:paraId="6C71A294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狂风会把五月的花苞吹落</w:t>
      </w:r>
    </w:p>
    <w:p w14:paraId="5E0F5538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夏天总是这般稍纵即逝</w:t>
      </w:r>
    </w:p>
    <w:p w14:paraId="6026E7F0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有时太阳的光线太过灼热</w:t>
      </w:r>
    </w:p>
    <w:p w14:paraId="3147511F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他那金黄面孔蒙上阴霾</w:t>
      </w:r>
    </w:p>
    <w:p w14:paraId="6045B8E8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一切优美形象不免褪色</w:t>
      </w:r>
    </w:p>
    <w:p w14:paraId="3731A162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偶然摧残或自然老去</w:t>
      </w:r>
    </w:p>
    <w:p w14:paraId="539B82C5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唯你的长夏永不凋落</w:t>
      </w:r>
    </w:p>
    <w:p w14:paraId="0C3B0D59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秀雅风姿将永远翩翩</w:t>
      </w:r>
    </w:p>
    <w:p w14:paraId="1823946B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死神无法逼你气息奄奄</w:t>
      </w:r>
    </w:p>
    <w:p w14:paraId="2CB8F2CA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你将重生于不朽诗篇</w:t>
      </w:r>
    </w:p>
    <w:p w14:paraId="074091BB" w14:textId="77777777" w:rsidR="008E20DC" w:rsidRP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只要人能呼吸，眼能视物</w:t>
      </w:r>
    </w:p>
    <w:p w14:paraId="0B58D960" w14:textId="1356E29E" w:rsidR="008E20DC" w:rsidRDefault="008E20DC" w:rsidP="008E20DC">
      <w:pPr>
        <w:spacing w:after="0"/>
        <w:ind w:leftChars="1300" w:left="3175" w:hangingChars="150" w:hanging="315"/>
        <w:rPr>
          <w:rFonts w:ascii="楷体" w:eastAsia="楷体" w:hAnsi="楷体" w:cs="Segoe UI Emoji" w:hint="eastAsia"/>
          <w:sz w:val="21"/>
          <w:szCs w:val="21"/>
        </w:rPr>
      </w:pPr>
      <w:r w:rsidRPr="008E20DC">
        <w:rPr>
          <w:rFonts w:ascii="楷体" w:eastAsia="楷体" w:hAnsi="楷体" w:cs="Segoe UI Emoji"/>
          <w:sz w:val="21"/>
          <w:szCs w:val="21"/>
        </w:rPr>
        <w:t>此诗与你，千秋流芳。</w:t>
      </w:r>
    </w:p>
    <w:p w14:paraId="15E05B3B" w14:textId="2DC2A6B1" w:rsidR="008E20DC" w:rsidRDefault="001F500E" w:rsidP="001F500E">
      <w:pPr>
        <w:spacing w:after="0"/>
        <w:jc w:val="right"/>
        <w:rPr>
          <w:rFonts w:ascii="宋体" w:eastAsia="宋体" w:hAnsi="宋体" w:hint="eastAsia"/>
          <w:sz w:val="21"/>
          <w:szCs w:val="21"/>
        </w:rPr>
      </w:pPr>
      <w:r>
        <w:rPr>
          <w:rFonts w:ascii="宋体" w:eastAsia="宋体" w:hAnsi="宋体" w:hint="eastAsia"/>
          <w:sz w:val="21"/>
          <w:szCs w:val="21"/>
        </w:rPr>
        <w:t>——莎士比亚《十四行诗·第十八首》</w:t>
      </w:r>
    </w:p>
    <w:p w14:paraId="773AED90" w14:textId="77777777" w:rsidR="001F500E" w:rsidRDefault="001F500E" w:rsidP="008E20DC">
      <w:pPr>
        <w:spacing w:after="0"/>
        <w:rPr>
          <w:rFonts w:ascii="宋体" w:eastAsia="宋体" w:hAnsi="宋体" w:hint="eastAsia"/>
          <w:sz w:val="21"/>
          <w:szCs w:val="21"/>
        </w:rPr>
      </w:pPr>
    </w:p>
    <w:p w14:paraId="548FE32D" w14:textId="5283EBE7" w:rsidR="008E20DC" w:rsidRPr="00D92FA4" w:rsidRDefault="008E20DC" w:rsidP="008E20DC">
      <w:pPr>
        <w:spacing w:after="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>1</w:t>
      </w:r>
      <w:r w:rsidR="001F500E">
        <w:rPr>
          <w:rFonts w:ascii="宋体" w:eastAsia="宋体" w:hAnsi="宋体" w:hint="eastAsia"/>
          <w:sz w:val="21"/>
          <w:szCs w:val="21"/>
        </w:rPr>
        <w:t>5</w:t>
      </w:r>
      <w:r w:rsidRPr="00D92FA4">
        <w:rPr>
          <w:rFonts w:ascii="宋体" w:eastAsia="宋体" w:hAnsi="宋体"/>
          <w:sz w:val="21"/>
          <w:szCs w:val="21"/>
        </w:rPr>
        <w:t>．</w:t>
      </w:r>
      <w:r w:rsidRPr="008E20DC">
        <w:rPr>
          <w:rFonts w:ascii="宋体" w:eastAsia="宋体" w:hAnsi="宋体"/>
          <w:sz w:val="21"/>
          <w:szCs w:val="21"/>
        </w:rPr>
        <w:t>下列对于本诗的理解与分析，不正确的一项是（3 分）</w:t>
      </w:r>
      <w:r w:rsidRPr="00D92FA4">
        <w:rPr>
          <w:rFonts w:ascii="宋体" w:eastAsia="宋体" w:hAnsi="宋体"/>
          <w:sz w:val="21"/>
          <w:szCs w:val="21"/>
        </w:rPr>
        <w:t xml:space="preserve"> </w:t>
      </w:r>
    </w:p>
    <w:p w14:paraId="2F0B1CFA" w14:textId="6D3F4010" w:rsidR="008E20DC" w:rsidRPr="00D92FA4" w:rsidRDefault="008E20DC" w:rsidP="008E20DC">
      <w:pPr>
        <w:spacing w:after="0"/>
        <w:ind w:leftChars="200" w:left="860" w:hangingChars="200" w:hanging="42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A.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8E20DC">
        <w:rPr>
          <w:rFonts w:ascii="宋体" w:eastAsia="宋体" w:hAnsi="宋体"/>
          <w:sz w:val="21"/>
          <w:szCs w:val="21"/>
        </w:rPr>
        <w:t>诗歌开篇以设问起笔，随即否定直接将友人比作夏日的做法，以夏日与生俱来的缺憾，反衬抒情对象风姿品性更为动人。</w:t>
      </w:r>
      <w:r w:rsidRPr="00D92FA4">
        <w:rPr>
          <w:rFonts w:ascii="宋体" w:eastAsia="宋体" w:hAnsi="宋体"/>
          <w:sz w:val="21"/>
          <w:szCs w:val="21"/>
        </w:rPr>
        <w:t xml:space="preserve"> </w:t>
      </w:r>
    </w:p>
    <w:p w14:paraId="58635E50" w14:textId="6B6A42DA" w:rsidR="008E20DC" w:rsidRPr="00D92FA4" w:rsidRDefault="008E20DC" w:rsidP="008E20DC">
      <w:pPr>
        <w:spacing w:after="0"/>
        <w:ind w:leftChars="200" w:left="860" w:hangingChars="200" w:hanging="42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B.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8E20DC">
        <w:rPr>
          <w:rFonts w:ascii="宋体" w:eastAsia="宋体" w:hAnsi="宋体"/>
          <w:sz w:val="21"/>
          <w:szCs w:val="21"/>
        </w:rPr>
        <w:t>“狂风”“烈日”“阴霾”，集中写出自然世界中美好事物难以常驻，受外力摧残、时序轮回而凋零，为后文抒情蓄势。</w:t>
      </w:r>
      <w:r w:rsidRPr="00D92FA4">
        <w:rPr>
          <w:rFonts w:ascii="宋体" w:eastAsia="宋体" w:hAnsi="宋体"/>
          <w:sz w:val="21"/>
          <w:szCs w:val="21"/>
        </w:rPr>
        <w:t xml:space="preserve"> </w:t>
      </w:r>
    </w:p>
    <w:p w14:paraId="17CD028D" w14:textId="77777777" w:rsidR="008E20DC" w:rsidRDefault="008E20DC" w:rsidP="008E20DC">
      <w:pPr>
        <w:spacing w:after="0"/>
        <w:ind w:leftChars="200" w:left="860" w:hangingChars="200" w:hanging="42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C.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8E20DC">
        <w:rPr>
          <w:rFonts w:ascii="宋体" w:eastAsia="宋体" w:hAnsi="宋体"/>
          <w:sz w:val="21"/>
          <w:szCs w:val="21"/>
        </w:rPr>
        <w:t>“唯你的长夏永不凋落”，意在赞美抒情对象拥有强大的生命力量，可以挣脱自然规律，抵御衰老、死亡的侵蚀。</w:t>
      </w:r>
    </w:p>
    <w:p w14:paraId="3C826FD7" w14:textId="64B17A31" w:rsidR="008E20DC" w:rsidRDefault="008E20DC" w:rsidP="008E20DC">
      <w:pPr>
        <w:spacing w:after="0"/>
        <w:ind w:leftChars="200" w:left="860" w:hangingChars="200" w:hanging="420"/>
        <w:rPr>
          <w:rFonts w:ascii="宋体" w:eastAsia="宋体" w:hAnsi="宋体" w:hint="eastAsia"/>
          <w:sz w:val="21"/>
          <w:szCs w:val="21"/>
        </w:rPr>
      </w:pPr>
      <w:r w:rsidRPr="00D92FA4">
        <w:rPr>
          <w:rFonts w:ascii="宋体" w:eastAsia="宋体" w:hAnsi="宋体"/>
          <w:sz w:val="21"/>
          <w:szCs w:val="21"/>
        </w:rPr>
        <w:t xml:space="preserve">D. </w:t>
      </w:r>
      <w:r>
        <w:rPr>
          <w:rFonts w:ascii="宋体" w:eastAsia="宋体" w:hAnsi="宋体" w:hint="eastAsia"/>
          <w:sz w:val="21"/>
          <w:szCs w:val="21"/>
        </w:rPr>
        <w:t xml:space="preserve"> </w:t>
      </w:r>
      <w:r w:rsidRPr="008E20DC">
        <w:rPr>
          <w:rFonts w:ascii="宋体" w:eastAsia="宋体" w:hAnsi="宋体"/>
          <w:sz w:val="21"/>
          <w:szCs w:val="21"/>
        </w:rPr>
        <w:t>诗歌结尾点明主旨：正是不朽的诗篇，让美挣脱时间与死亡的禁锢，实现永恒，体现文学书写对抗时光的力量。</w:t>
      </w:r>
    </w:p>
    <w:p w14:paraId="4887805A" w14:textId="0B28BAE6" w:rsidR="001F500E" w:rsidRDefault="001F500E" w:rsidP="001F500E">
      <w:pPr>
        <w:spacing w:after="0"/>
        <w:ind w:left="420" w:hangingChars="200" w:hanging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16. </w:t>
      </w:r>
      <w:r w:rsidRPr="001F500E">
        <w:rPr>
          <w:rFonts w:ascii="宋体" w:eastAsia="宋体" w:hAnsi="宋体" w:cs="Segoe UI Emoji"/>
          <w:sz w:val="21"/>
          <w:szCs w:val="21"/>
        </w:rPr>
        <w:t>本诗中的 “夏日” 是核心意象，请对比赏析本诗 “夏日”，和课内名句白居易《观刈麦》“力尽不知热，但惜夏日长” 一句里 “夏日” 在意蕴、情感上的差异。</w:t>
      </w:r>
      <w:r>
        <w:rPr>
          <w:rFonts w:ascii="宋体" w:eastAsia="宋体" w:hAnsi="宋体" w:cs="Segoe UI Emoji" w:hint="eastAsia"/>
          <w:sz w:val="21"/>
          <w:szCs w:val="21"/>
        </w:rPr>
        <w:t>（6分）</w:t>
      </w:r>
    </w:p>
    <w:p w14:paraId="192BC78F" w14:textId="18F59B2B" w:rsidR="001F500E" w:rsidRDefault="001F500E" w:rsidP="001F500E">
      <w:pPr>
        <w:spacing w:after="0"/>
        <w:ind w:left="420" w:hangingChars="200" w:hanging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>17. 补写出下列句子中的空缺部分。（6分）</w:t>
      </w:r>
    </w:p>
    <w:p w14:paraId="5C1E99DA" w14:textId="63F634E6" w:rsidR="001F500E" w:rsidRDefault="001F500E" w:rsidP="001F500E">
      <w:pPr>
        <w:spacing w:after="0"/>
        <w:ind w:firstLineChars="200" w:firstLine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>（1）第五人格玩家是因为“______</w:t>
      </w:r>
      <w:r w:rsidR="00680CFB">
        <w:rPr>
          <w:rFonts w:ascii="宋体" w:eastAsia="宋体" w:hAnsi="宋体" w:cs="Segoe UI Emoji" w:hint="eastAsia"/>
          <w:sz w:val="21"/>
          <w:szCs w:val="21"/>
        </w:rPr>
        <w:t>__</w:t>
      </w:r>
      <w:r>
        <w:rPr>
          <w:rFonts w:ascii="宋体" w:eastAsia="宋体" w:hAnsi="宋体" w:cs="Segoe UI Emoji" w:hint="eastAsia"/>
          <w:sz w:val="21"/>
          <w:szCs w:val="21"/>
        </w:rPr>
        <w:t>，</w:t>
      </w:r>
      <w:proofErr w:type="gramStart"/>
      <w:r>
        <w:rPr>
          <w:rFonts w:ascii="宋体" w:eastAsia="宋体" w:hAnsi="宋体" w:cs="Segoe UI Emoji" w:hint="eastAsia"/>
          <w:sz w:val="21"/>
          <w:szCs w:val="21"/>
        </w:rPr>
        <w:t>啊啊啊</w:t>
      </w:r>
      <w:proofErr w:type="gramEnd"/>
      <w:r>
        <w:rPr>
          <w:rFonts w:ascii="宋体" w:eastAsia="宋体" w:hAnsi="宋体" w:cs="Segoe UI Emoji" w:hint="eastAsia"/>
          <w:sz w:val="21"/>
          <w:szCs w:val="21"/>
        </w:rPr>
        <w:t>，我现在已经严重怀疑______</w:t>
      </w:r>
      <w:r w:rsidR="00680CFB">
        <w:rPr>
          <w:rFonts w:ascii="宋体" w:eastAsia="宋体" w:hAnsi="宋体" w:cs="Segoe UI Emoji" w:hint="eastAsia"/>
          <w:sz w:val="21"/>
          <w:szCs w:val="21"/>
        </w:rPr>
        <w:t>__。</w:t>
      </w:r>
      <w:r>
        <w:rPr>
          <w:rFonts w:ascii="宋体" w:eastAsia="宋体" w:hAnsi="宋体" w:cs="Segoe UI Emoji" w:hint="eastAsia"/>
          <w:sz w:val="21"/>
          <w:szCs w:val="21"/>
        </w:rPr>
        <w:t>”</w:t>
      </w:r>
      <w:r w:rsidR="00680CFB">
        <w:rPr>
          <w:rFonts w:ascii="宋体" w:eastAsia="宋体" w:hAnsi="宋体" w:cs="Segoe UI Emoji" w:hint="eastAsia"/>
          <w:sz w:val="21"/>
          <w:szCs w:val="21"/>
        </w:rPr>
        <w:t>，并且使用了这个胖胖的角色所以才要准备建立一个保护胖子的群。</w:t>
      </w:r>
    </w:p>
    <w:p w14:paraId="65E531F2" w14:textId="77584FC4" w:rsidR="00680CFB" w:rsidRDefault="00680CFB" w:rsidP="001F500E">
      <w:pPr>
        <w:spacing w:after="0"/>
        <w:ind w:firstLineChars="200" w:firstLine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>（2）在七月七日这一天，调香师和红蝶共赴永眠镇。以夸张的手法描写主人公心灰意冷，从太空的尺度望着大雪纷飞的一句是“________，________”。</w:t>
      </w:r>
    </w:p>
    <w:p w14:paraId="19AEA3D7" w14:textId="4D7C60F5" w:rsidR="00680CFB" w:rsidRDefault="00680CFB" w:rsidP="001F500E">
      <w:pPr>
        <w:spacing w:after="0"/>
        <w:ind w:firstLineChars="200" w:firstLine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>（3）“你真的，________，注意________。”表现出了作者对某水果的喜爱与赞美之情。</w:t>
      </w:r>
    </w:p>
    <w:p w14:paraId="5564F1E4" w14:textId="77777777" w:rsidR="00884C37" w:rsidRDefault="00884C37" w:rsidP="00884C37">
      <w:pPr>
        <w:spacing w:after="0"/>
        <w:rPr>
          <w:rFonts w:ascii="宋体" w:eastAsia="宋体" w:hAnsi="宋体" w:cs="Segoe UI Emoji" w:hint="eastAsia"/>
          <w:sz w:val="21"/>
          <w:szCs w:val="21"/>
        </w:rPr>
      </w:pPr>
    </w:p>
    <w:p w14:paraId="3077DAB2" w14:textId="2C22FD87" w:rsidR="00884C37" w:rsidRDefault="00884C37" w:rsidP="00884C37">
      <w:pPr>
        <w:spacing w:after="0"/>
        <w:rPr>
          <w:rFonts w:ascii="黑体" w:eastAsia="黑体" w:hAnsi="黑体" w:cs="Segoe UI Emoji" w:hint="eastAsia"/>
          <w:sz w:val="21"/>
          <w:szCs w:val="21"/>
        </w:rPr>
      </w:pPr>
      <w:bookmarkStart w:id="2" w:name="OLE_LINK3"/>
      <w:r>
        <w:rPr>
          <w:rFonts w:ascii="黑体" w:eastAsia="黑体" w:hAnsi="黑体" w:cs="Segoe UI Emoji" w:hint="eastAsia"/>
          <w:sz w:val="21"/>
          <w:szCs w:val="21"/>
        </w:rPr>
        <w:t>二</w:t>
      </w:r>
      <w:r w:rsidRPr="006F1F1F">
        <w:rPr>
          <w:rFonts w:ascii="黑体" w:eastAsia="黑体" w:hAnsi="黑体" w:cs="Segoe UI Emoji" w:hint="eastAsia"/>
          <w:sz w:val="21"/>
          <w:szCs w:val="21"/>
        </w:rPr>
        <w:t>、</w:t>
      </w:r>
      <w:r>
        <w:rPr>
          <w:rFonts w:ascii="黑体" w:eastAsia="黑体" w:hAnsi="黑体" w:cs="Segoe UI Emoji" w:hint="eastAsia"/>
          <w:sz w:val="21"/>
          <w:szCs w:val="21"/>
        </w:rPr>
        <w:t>语言文字运用</w:t>
      </w:r>
      <w:r w:rsidRPr="006F1F1F">
        <w:rPr>
          <w:rFonts w:ascii="黑体" w:eastAsia="黑体" w:hAnsi="黑体" w:cs="Segoe UI Emoji" w:hint="eastAsia"/>
          <w:sz w:val="21"/>
          <w:szCs w:val="21"/>
        </w:rPr>
        <w:t>（</w:t>
      </w:r>
      <w:r w:rsidRPr="00884C37">
        <w:rPr>
          <w:rFonts w:ascii="黑体" w:eastAsia="黑体" w:hAnsi="黑体" w:cs="Segoe UI Emoji"/>
          <w:sz w:val="21"/>
          <w:szCs w:val="21"/>
        </w:rPr>
        <w:t>本题共 4 小题，16 分</w:t>
      </w:r>
      <w:r w:rsidRPr="006F1F1F">
        <w:rPr>
          <w:rFonts w:ascii="黑体" w:eastAsia="黑体" w:hAnsi="黑体" w:cs="Segoe UI Emoji" w:hint="eastAsia"/>
          <w:sz w:val="21"/>
          <w:szCs w:val="21"/>
        </w:rPr>
        <w:t>）</w:t>
      </w:r>
      <w:bookmarkEnd w:id="2"/>
    </w:p>
    <w:p w14:paraId="2DA945C0" w14:textId="77777777" w:rsidR="00884C37" w:rsidRDefault="00884C37" w:rsidP="00884C37">
      <w:pPr>
        <w:spacing w:after="0"/>
        <w:ind w:firstLine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>阅读下面的文字，完成 1</w:t>
      </w:r>
      <w:r w:rsidRPr="006F1F1F">
        <w:rPr>
          <w:rFonts w:ascii="宋体" w:eastAsia="宋体" w:hAnsi="宋体" w:cs="Segoe UI Emoji"/>
          <w:sz w:val="21"/>
          <w:szCs w:val="21"/>
        </w:rPr>
        <w:t>～</w:t>
      </w:r>
      <w:r>
        <w:rPr>
          <w:rFonts w:ascii="宋体" w:eastAsia="宋体" w:hAnsi="宋体" w:cs="Segoe UI Emoji" w:hint="eastAsia"/>
          <w:sz w:val="21"/>
          <w:szCs w:val="21"/>
        </w:rPr>
        <w:t>5 题。</w:t>
      </w:r>
    </w:p>
    <w:p w14:paraId="421BEF81" w14:textId="12425C27" w:rsidR="00884C37" w:rsidRPr="00884C37" w:rsidRDefault="00884C37" w:rsidP="00884C37">
      <w:pPr>
        <w:spacing w:after="0"/>
        <w:ind w:firstLine="420"/>
        <w:rPr>
          <w:rFonts w:ascii="宋体" w:eastAsia="宋体" w:hAnsi="宋体" w:cs="Segoe UI Emoji" w:hint="eastAsia"/>
          <w:sz w:val="21"/>
          <w:szCs w:val="21"/>
        </w:rPr>
      </w:pPr>
      <w:r w:rsidRPr="00884C37">
        <w:rPr>
          <w:rFonts w:ascii="楷体" w:eastAsia="楷体" w:hAnsi="楷体" w:cs="Segoe UI Emoji"/>
          <w:sz w:val="21"/>
          <w:szCs w:val="21"/>
        </w:rPr>
        <w:t>2025 年 2 月，亚洲奥林匹克理事会正式公布 2026 年爱知</w:t>
      </w:r>
      <w:r w:rsidRPr="00884C37">
        <w:rPr>
          <w:rFonts w:ascii="微软雅黑" w:eastAsia="微软雅黑" w:hAnsi="微软雅黑" w:cs="微软雅黑" w:hint="eastAsia"/>
          <w:sz w:val="21"/>
          <w:szCs w:val="21"/>
        </w:rPr>
        <w:t>・</w:t>
      </w:r>
      <w:r w:rsidRPr="00884C37">
        <w:rPr>
          <w:rFonts w:ascii="楷体" w:eastAsia="楷体" w:hAnsi="楷体" w:cs="楷体" w:hint="eastAsia"/>
          <w:sz w:val="21"/>
          <w:szCs w:val="21"/>
        </w:rPr>
        <w:t>名古屋亚运会电子竞</w:t>
      </w:r>
      <w:r w:rsidRPr="00884C37">
        <w:rPr>
          <w:rFonts w:ascii="楷体" w:eastAsia="楷体" w:hAnsi="楷体" w:cs="Segoe UI Emoji"/>
          <w:sz w:val="21"/>
          <w:szCs w:val="21"/>
        </w:rPr>
        <w:t>技</w:t>
      </w:r>
      <w:r w:rsidRPr="00884C37">
        <w:rPr>
          <w:rFonts w:ascii="楷体" w:eastAsia="楷体" w:hAnsi="楷体" w:cs="宋体" w:hint="eastAsia"/>
          <w:sz w:val="21"/>
          <w:szCs w:val="21"/>
        </w:rPr>
        <w:t>项目名单，网易自主研发的《第五人格》以</w:t>
      </w:r>
      <w:r w:rsidRPr="00884C37">
        <w:rPr>
          <w:rFonts w:ascii="楷体" w:eastAsia="楷体" w:hAnsi="楷体" w:cs="Segoe UI Emoji"/>
          <w:sz w:val="21"/>
          <w:szCs w:val="21"/>
        </w:rPr>
        <w:t xml:space="preserve"> 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"亚运版本"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 xml:space="preserve"> 身份成功入选，成为本届亚运会唯一入选的非对称对抗类电竞项目。消息一出，无数玩家欢呼鹊跃，弹幕里有人迫不急待</w:t>
      </w:r>
      <w:r w:rsidRPr="00884C37">
        <w:rPr>
          <w:rFonts w:ascii="楷体" w:eastAsia="楷体" w:hAnsi="楷体" w:cs="Segoe UI Emoji"/>
          <w:sz w:val="21"/>
          <w:szCs w:val="21"/>
        </w:rPr>
        <w:lastRenderedPageBreak/>
        <w:t xml:space="preserve">地复盘起资格赛的精彩操作，也有人感慨，曾被视为 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"不务正业"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 xml:space="preserve"> 的电子游戏，</w:t>
      </w:r>
      <w:r w:rsidR="000D67BA">
        <w:rPr>
          <w:rFonts w:ascii="楷体" w:eastAsia="楷体" w:hAnsi="楷体" w:cs="Segoe UI Emoji" w:hint="eastAsia"/>
          <w:sz w:val="21"/>
          <w:szCs w:val="21"/>
        </w:rPr>
        <w:t>竞</w:t>
      </w:r>
      <w:r w:rsidRPr="00884C37">
        <w:rPr>
          <w:rFonts w:ascii="楷体" w:eastAsia="楷体" w:hAnsi="楷体" w:cs="Segoe UI Emoji"/>
          <w:sz w:val="21"/>
          <w:szCs w:val="21"/>
        </w:rPr>
        <w:t>然一步步走进了世界体育的殿堂。从昔日课余的组队开黑，到如今站上洲际赛场为国争光，一路走来的峰回路转令人感慨；面对即将到来的正赛，选手们纷纷表示将再接再励，全力以赴。</w:t>
      </w:r>
    </w:p>
    <w:p w14:paraId="44C00E24" w14:textId="77777777" w:rsidR="00884C37" w:rsidRPr="00884C37" w:rsidRDefault="00884C37" w:rsidP="00884C37">
      <w:pPr>
        <w:spacing w:after="0"/>
        <w:ind w:firstLine="420"/>
        <w:rPr>
          <w:rFonts w:ascii="楷体" w:eastAsia="楷体" w:hAnsi="楷体" w:cs="Segoe UI Emoji" w:hint="eastAsia"/>
          <w:sz w:val="21"/>
          <w:szCs w:val="21"/>
        </w:rPr>
      </w:pPr>
      <w:r w:rsidRPr="00884C37">
        <w:rPr>
          <w:rFonts w:ascii="楷体" w:eastAsia="楷体" w:hAnsi="楷体" w:cs="Segoe UI Emoji"/>
          <w:sz w:val="21"/>
          <w:szCs w:val="21"/>
        </w:rPr>
        <w:t xml:space="preserve">有人点赞，说这是青春的另一种绽放；也有人疑惑，说这不过是把 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"打游戏"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 xml:space="preserve"> 搬上了更大的舞台。赛场上，解说高喊 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"对面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>破防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了"，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 xml:space="preserve">既是战术宣告，也是心态写照；屏幕外，有人因中国队绝境翻盘而当场破防，也有人为对手的顽强表现而破防落泪。对 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"破防"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 xml:space="preserve"> 的不同理解，折射出人们对电竞入亚的多元探寻。</w:t>
      </w:r>
    </w:p>
    <w:p w14:paraId="16EB5299" w14:textId="32A6E72B" w:rsidR="00884C37" w:rsidRPr="00884C37" w:rsidRDefault="00884C37" w:rsidP="00884C37">
      <w:pPr>
        <w:spacing w:after="0"/>
        <w:ind w:firstLine="420"/>
        <w:rPr>
          <w:rFonts w:ascii="楷体" w:eastAsia="楷体" w:hAnsi="楷体" w:cs="Segoe UI Emoji" w:hint="eastAsia"/>
          <w:sz w:val="21"/>
          <w:szCs w:val="21"/>
        </w:rPr>
      </w:pPr>
      <w:r w:rsidRPr="00884C37">
        <w:rPr>
          <w:rFonts w:ascii="楷体" w:eastAsia="楷体" w:hAnsi="楷体" w:cs="Segoe UI Emoji"/>
          <w:sz w:val="21"/>
          <w:szCs w:val="21"/>
        </w:rPr>
        <w:t>事实上，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"破防"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 xml:space="preserve"> 并不只是输赢之间的情绪宣泄。它__________。</w:t>
      </w:r>
    </w:p>
    <w:p w14:paraId="5CCC710D" w14:textId="77777777" w:rsidR="00884C37" w:rsidRPr="00884C37" w:rsidRDefault="00884C37" w:rsidP="00884C37">
      <w:pPr>
        <w:spacing w:after="0"/>
        <w:ind w:firstLine="420"/>
        <w:rPr>
          <w:rFonts w:ascii="楷体" w:eastAsia="楷体" w:hAnsi="楷体" w:cs="Segoe UI Emoji" w:hint="eastAsia"/>
          <w:sz w:val="21"/>
          <w:szCs w:val="21"/>
        </w:rPr>
      </w:pPr>
      <w:r w:rsidRPr="00884C37">
        <w:rPr>
          <w:rFonts w:ascii="楷体" w:eastAsia="楷体" w:hAnsi="楷体" w:cs="Segoe UI Emoji"/>
          <w:sz w:val="21"/>
          <w:szCs w:val="21"/>
        </w:rPr>
        <w:t>这份关注，不仅让更多人开始了解电竞运动的专业性，有时还能在现实中创造意外的价值。2026 年 5 月，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"第五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>人格亚运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版"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 xml:space="preserve"> 预选赛在新加坡圣淘沙名胜世界举行，中国、马来西亚、泰国、菲律宾等九支队伍同场竞技，中国队以全胜战绩摘得小组第一，并获评资格赛 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"最佳战队"。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>赛场外，许多小观众因这场比赛爱上了竞技体育；国内直播平台上，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"第五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>人格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亚运"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 xml:space="preserve"> 话题的浏览量短时间内突破数亿。这些源自指尖的热爱，不经意间成为连接青年与时代、展现东方活力的鲜活注脚。</w:t>
      </w:r>
    </w:p>
    <w:p w14:paraId="2A19E5C7" w14:textId="77777777" w:rsidR="00884C37" w:rsidRDefault="00884C37" w:rsidP="00884C37">
      <w:pPr>
        <w:spacing w:after="0"/>
        <w:ind w:firstLine="420"/>
        <w:rPr>
          <w:rFonts w:ascii="楷体" w:eastAsia="楷体" w:hAnsi="楷体" w:cs="Segoe UI Emoji" w:hint="eastAsia"/>
          <w:sz w:val="21"/>
          <w:szCs w:val="21"/>
        </w:rPr>
      </w:pPr>
      <w:r w:rsidRPr="00884C37">
        <w:rPr>
          <w:rFonts w:ascii="楷体" w:eastAsia="楷体" w:hAnsi="楷体" w:cs="Segoe UI Emoji"/>
          <w:sz w:val="21"/>
          <w:szCs w:val="21"/>
        </w:rPr>
        <w:t xml:space="preserve">然而，如果 </w:t>
      </w:r>
      <w:proofErr w:type="gramStart"/>
      <w:r w:rsidRPr="00884C37">
        <w:rPr>
          <w:rFonts w:ascii="楷体" w:eastAsia="楷体" w:hAnsi="楷体" w:cs="Segoe UI Emoji"/>
          <w:sz w:val="21"/>
          <w:szCs w:val="21"/>
        </w:rPr>
        <w:t>"破防"</w:t>
      </w:r>
      <w:proofErr w:type="gramEnd"/>
      <w:r w:rsidRPr="00884C37">
        <w:rPr>
          <w:rFonts w:ascii="楷体" w:eastAsia="楷体" w:hAnsi="楷体" w:cs="Segoe UI Emoji"/>
          <w:sz w:val="21"/>
          <w:szCs w:val="21"/>
        </w:rPr>
        <w:t xml:space="preserve"> 从赛场上的真情流露，异化为某种流量的捷径，便容易偏离运动的初衷。</w:t>
      </w:r>
      <w:r w:rsidRPr="00A8557C">
        <w:rPr>
          <w:rFonts w:ascii="楷体" w:eastAsia="楷体" w:hAnsi="楷体" w:cs="Segoe UI Emoji"/>
          <w:sz w:val="21"/>
          <w:szCs w:val="21"/>
          <w:u w:val="wave"/>
        </w:rPr>
        <w:t xml:space="preserve">①为博眼球，有人把选手的失误反复剪辑成段子；②有人赛前在弹幕区互相拉踩引战；③甚至借 </w:t>
      </w:r>
      <w:proofErr w:type="gramStart"/>
      <w:r w:rsidRPr="00A8557C">
        <w:rPr>
          <w:rFonts w:ascii="楷体" w:eastAsia="楷体" w:hAnsi="楷体" w:cs="Segoe UI Emoji"/>
          <w:sz w:val="21"/>
          <w:szCs w:val="21"/>
          <w:u w:val="wave"/>
        </w:rPr>
        <w:t>"为</w:t>
      </w:r>
      <w:proofErr w:type="gramEnd"/>
      <w:r w:rsidRPr="00A8557C">
        <w:rPr>
          <w:rFonts w:ascii="楷体" w:eastAsia="楷体" w:hAnsi="楷体" w:cs="Segoe UI Emoji"/>
          <w:sz w:val="21"/>
          <w:szCs w:val="21"/>
          <w:u w:val="wave"/>
        </w:rPr>
        <w:t>国</w:t>
      </w:r>
      <w:proofErr w:type="gramStart"/>
      <w:r w:rsidRPr="00A8557C">
        <w:rPr>
          <w:rFonts w:ascii="楷体" w:eastAsia="楷体" w:hAnsi="楷体" w:cs="Segoe UI Emoji"/>
          <w:sz w:val="21"/>
          <w:szCs w:val="21"/>
          <w:u w:val="wave"/>
        </w:rPr>
        <w:t>出征"</w:t>
      </w:r>
      <w:proofErr w:type="gramEnd"/>
      <w:r w:rsidRPr="00A8557C">
        <w:rPr>
          <w:rFonts w:ascii="楷体" w:eastAsia="楷体" w:hAnsi="楷体" w:cs="Segoe UI Emoji"/>
          <w:sz w:val="21"/>
          <w:szCs w:val="21"/>
          <w:u w:val="wave"/>
        </w:rPr>
        <w:t xml:space="preserve"> 之名诱导粉丝非理性消费也时有发生。④当 </w:t>
      </w:r>
      <w:proofErr w:type="gramStart"/>
      <w:r w:rsidRPr="00A8557C">
        <w:rPr>
          <w:rFonts w:ascii="楷体" w:eastAsia="楷体" w:hAnsi="楷体" w:cs="Segoe UI Emoji"/>
          <w:sz w:val="21"/>
          <w:szCs w:val="21"/>
          <w:u w:val="wave"/>
        </w:rPr>
        <w:t>"破防"</w:t>
      </w:r>
      <w:proofErr w:type="gramEnd"/>
      <w:r w:rsidRPr="00A8557C">
        <w:rPr>
          <w:rFonts w:ascii="楷体" w:eastAsia="楷体" w:hAnsi="楷体" w:cs="Segoe UI Emoji"/>
          <w:sz w:val="21"/>
          <w:szCs w:val="21"/>
          <w:u w:val="wave"/>
        </w:rPr>
        <w:t xml:space="preserve"> 的执念越过了理性与尊重的底线，⑤因此失去了体育精神的底色。</w:t>
      </w:r>
    </w:p>
    <w:p w14:paraId="252F8A7C" w14:textId="4E1C0AC8" w:rsidR="00884C37" w:rsidRDefault="00884C37" w:rsidP="00884C37">
      <w:pPr>
        <w:spacing w:after="0"/>
        <w:rPr>
          <w:rFonts w:ascii="宋体" w:eastAsia="宋体" w:hAnsi="宋体" w:cs="Segoe UI Emoji" w:hint="eastAsia"/>
          <w:sz w:val="21"/>
          <w:szCs w:val="21"/>
        </w:rPr>
      </w:pPr>
      <w:r w:rsidRPr="00A8557C">
        <w:rPr>
          <w:rFonts w:ascii="宋体" w:eastAsia="宋体" w:hAnsi="宋体" w:cs="Segoe UI Emoji" w:hint="eastAsia"/>
          <w:sz w:val="21"/>
          <w:szCs w:val="21"/>
        </w:rPr>
        <w:t xml:space="preserve">18. </w:t>
      </w:r>
      <w:r w:rsidR="00A8557C" w:rsidRPr="00A8557C">
        <w:rPr>
          <w:rFonts w:ascii="宋体" w:eastAsia="宋体" w:hAnsi="宋体" w:cs="Segoe UI Emoji"/>
          <w:sz w:val="21"/>
          <w:szCs w:val="21"/>
        </w:rPr>
        <w:t>文中第一段有四个含错别字的词语，请找出并改正。（4分</w:t>
      </w:r>
      <w:r w:rsidR="00A8557C" w:rsidRPr="00A8557C">
        <w:rPr>
          <w:rFonts w:ascii="宋体" w:eastAsia="宋体" w:hAnsi="宋体" w:cs="Segoe UI Emoji" w:hint="eastAsia"/>
          <w:sz w:val="21"/>
          <w:szCs w:val="21"/>
        </w:rPr>
        <w:t>）</w:t>
      </w:r>
    </w:p>
    <w:p w14:paraId="254EC835" w14:textId="3B7E7B47" w:rsidR="00A8557C" w:rsidRDefault="00A8557C" w:rsidP="00884C37">
      <w:pPr>
        <w:spacing w:after="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19. </w:t>
      </w:r>
      <w:r w:rsidRPr="00A8557C">
        <w:rPr>
          <w:rFonts w:ascii="宋体" w:eastAsia="宋体" w:hAnsi="宋体" w:cs="Segoe UI Emoji"/>
          <w:sz w:val="21"/>
          <w:szCs w:val="21"/>
        </w:rPr>
        <w:t>依次填入文中横线处的语句，衔接最恰当的一组是</w:t>
      </w:r>
      <w:r>
        <w:rPr>
          <w:rFonts w:ascii="宋体" w:eastAsia="宋体" w:hAnsi="宋体" w:cs="Segoe UI Emoji" w:hint="eastAsia"/>
          <w:sz w:val="21"/>
          <w:szCs w:val="21"/>
        </w:rPr>
        <w:t>：（3分）</w:t>
      </w:r>
    </w:p>
    <w:p w14:paraId="7588A711" w14:textId="77777777" w:rsidR="00A8557C" w:rsidRDefault="00A8557C" w:rsidP="00A8557C">
      <w:pPr>
        <w:spacing w:after="0"/>
        <w:ind w:leftChars="200" w:left="440"/>
        <w:rPr>
          <w:rFonts w:ascii="宋体" w:eastAsia="宋体" w:hAnsi="宋体" w:cs="Segoe UI Emoji" w:hint="eastAsia"/>
          <w:sz w:val="21"/>
          <w:szCs w:val="21"/>
        </w:rPr>
      </w:pPr>
      <w:r w:rsidRPr="00A8557C">
        <w:rPr>
          <w:rFonts w:ascii="宋体" w:eastAsia="宋体" w:hAnsi="宋体" w:cs="Segoe UI Emoji"/>
          <w:sz w:val="21"/>
          <w:szCs w:val="21"/>
        </w:rPr>
        <w:t>①让观众在电光石火之间读懂选手的坚持</w:t>
      </w:r>
    </w:p>
    <w:p w14:paraId="729DA72F" w14:textId="77777777" w:rsidR="00A8557C" w:rsidRDefault="00A8557C" w:rsidP="00A8557C">
      <w:pPr>
        <w:spacing w:after="0"/>
        <w:ind w:leftChars="200" w:left="440"/>
        <w:rPr>
          <w:rFonts w:ascii="宋体" w:eastAsia="宋体" w:hAnsi="宋体" w:cs="Segoe UI Emoji" w:hint="eastAsia"/>
          <w:sz w:val="21"/>
          <w:szCs w:val="21"/>
        </w:rPr>
      </w:pPr>
      <w:r w:rsidRPr="00A8557C">
        <w:rPr>
          <w:rFonts w:ascii="宋体" w:eastAsia="宋体" w:hAnsi="宋体" w:cs="Segoe UI Emoji"/>
          <w:sz w:val="21"/>
          <w:szCs w:val="21"/>
        </w:rPr>
        <w:t>②是屏幕内外情感共振的自然表达</w:t>
      </w:r>
    </w:p>
    <w:p w14:paraId="629AD059" w14:textId="77777777" w:rsidR="00A8557C" w:rsidRDefault="00A8557C" w:rsidP="00A8557C">
      <w:pPr>
        <w:spacing w:after="0"/>
        <w:ind w:leftChars="200" w:left="440"/>
        <w:rPr>
          <w:rFonts w:ascii="宋体" w:eastAsia="宋体" w:hAnsi="宋体" w:cs="Segoe UI Emoji" w:hint="eastAsia"/>
          <w:sz w:val="21"/>
          <w:szCs w:val="21"/>
        </w:rPr>
      </w:pPr>
      <w:r w:rsidRPr="00A8557C">
        <w:rPr>
          <w:rFonts w:ascii="宋体" w:eastAsia="宋体" w:hAnsi="宋体" w:cs="Segoe UI Emoji"/>
          <w:sz w:val="21"/>
          <w:szCs w:val="21"/>
        </w:rPr>
        <w:t>③不设门槛，谁都能在某个瞬间被击中</w:t>
      </w:r>
    </w:p>
    <w:p w14:paraId="0E943CC8" w14:textId="77777777" w:rsidR="00A8557C" w:rsidRDefault="00A8557C" w:rsidP="00A8557C">
      <w:pPr>
        <w:spacing w:after="0"/>
        <w:ind w:leftChars="200" w:left="440"/>
        <w:rPr>
          <w:rFonts w:ascii="宋体" w:eastAsia="宋体" w:hAnsi="宋体" w:cs="Segoe UI Emoji" w:hint="eastAsia"/>
          <w:sz w:val="21"/>
          <w:szCs w:val="21"/>
        </w:rPr>
      </w:pPr>
      <w:r w:rsidRPr="00A8557C">
        <w:rPr>
          <w:rFonts w:ascii="宋体" w:eastAsia="宋体" w:hAnsi="宋体" w:cs="Segoe UI Emoji"/>
          <w:sz w:val="21"/>
          <w:szCs w:val="21"/>
        </w:rPr>
        <w:t>④更承载着关于热爱与尊重的共同记忆</w:t>
      </w:r>
    </w:p>
    <w:p w14:paraId="4A959D51" w14:textId="42353738" w:rsidR="00A8557C" w:rsidRDefault="00A8557C" w:rsidP="00A8557C">
      <w:pPr>
        <w:spacing w:after="0"/>
        <w:ind w:leftChars="200" w:left="440"/>
        <w:rPr>
          <w:rFonts w:ascii="宋体" w:eastAsia="宋体" w:hAnsi="宋体" w:cs="Segoe UI Emoji" w:hint="eastAsia"/>
          <w:sz w:val="21"/>
          <w:szCs w:val="21"/>
        </w:rPr>
      </w:pPr>
      <w:r w:rsidRPr="00A8557C">
        <w:rPr>
          <w:rFonts w:ascii="宋体" w:eastAsia="宋体" w:hAnsi="宋体" w:cs="Segoe UI Emoji"/>
          <w:sz w:val="21"/>
          <w:szCs w:val="21"/>
        </w:rPr>
        <w:t>⑤把抽象的竞技精神还原为一个个具体的人</w:t>
      </w:r>
    </w:p>
    <w:p w14:paraId="60990CAC" w14:textId="4682108E" w:rsidR="00A8557C" w:rsidRDefault="00A8557C" w:rsidP="00A8557C">
      <w:pPr>
        <w:spacing w:after="0"/>
        <w:ind w:leftChars="200" w:left="440"/>
        <w:rPr>
          <w:rFonts w:ascii="宋体" w:eastAsia="宋体" w:hAnsi="宋体" w:cs="Segoe UI Emoji" w:hint="eastAsia"/>
          <w:sz w:val="21"/>
          <w:szCs w:val="21"/>
        </w:rPr>
      </w:pPr>
      <w:r w:rsidRPr="00A8557C">
        <w:rPr>
          <w:rFonts w:ascii="宋体" w:eastAsia="宋体" w:hAnsi="宋体" w:cs="Segoe UI Emoji"/>
          <w:sz w:val="21"/>
          <w:szCs w:val="21"/>
        </w:rPr>
        <w:t xml:space="preserve">A. ①⑤③④②　　</w:t>
      </w:r>
      <w:r>
        <w:rPr>
          <w:rFonts w:ascii="宋体" w:eastAsia="宋体" w:hAnsi="宋体" w:cs="Segoe UI Emoji" w:hint="eastAsia"/>
          <w:sz w:val="21"/>
          <w:szCs w:val="21"/>
        </w:rPr>
        <w:t xml:space="preserve">                     </w:t>
      </w:r>
      <w:r w:rsidRPr="00A8557C">
        <w:rPr>
          <w:rFonts w:ascii="宋体" w:eastAsia="宋体" w:hAnsi="宋体" w:cs="Segoe UI Emoji"/>
          <w:sz w:val="21"/>
          <w:szCs w:val="21"/>
        </w:rPr>
        <w:t xml:space="preserve">B. ③⑤②①④　　</w:t>
      </w:r>
    </w:p>
    <w:p w14:paraId="56ED7F85" w14:textId="2B0FB0B2" w:rsidR="00A8557C" w:rsidRDefault="00A8557C" w:rsidP="00A8557C">
      <w:pPr>
        <w:spacing w:after="0"/>
        <w:ind w:leftChars="200" w:left="440"/>
        <w:rPr>
          <w:rFonts w:ascii="宋体" w:eastAsia="宋体" w:hAnsi="宋体" w:cs="Segoe UI Emoji" w:hint="eastAsia"/>
          <w:sz w:val="21"/>
          <w:szCs w:val="21"/>
        </w:rPr>
      </w:pPr>
      <w:r w:rsidRPr="00A8557C">
        <w:rPr>
          <w:rFonts w:ascii="宋体" w:eastAsia="宋体" w:hAnsi="宋体" w:cs="Segoe UI Emoji"/>
          <w:sz w:val="21"/>
          <w:szCs w:val="21"/>
        </w:rPr>
        <w:t xml:space="preserve">C. ⑤③①②④　　</w:t>
      </w:r>
      <w:r>
        <w:rPr>
          <w:rFonts w:ascii="宋体" w:eastAsia="宋体" w:hAnsi="宋体" w:cs="Segoe UI Emoji" w:hint="eastAsia"/>
          <w:sz w:val="21"/>
          <w:szCs w:val="21"/>
        </w:rPr>
        <w:t xml:space="preserve">                     </w:t>
      </w:r>
      <w:r w:rsidRPr="00A8557C">
        <w:rPr>
          <w:rFonts w:ascii="宋体" w:eastAsia="宋体" w:hAnsi="宋体" w:cs="Segoe UI Emoji"/>
          <w:sz w:val="21"/>
          <w:szCs w:val="21"/>
        </w:rPr>
        <w:t>D. ②①⑤③④</w:t>
      </w:r>
    </w:p>
    <w:p w14:paraId="5ED369B7" w14:textId="6F8B6B77" w:rsidR="00A8557C" w:rsidRDefault="00A8557C" w:rsidP="00A8557C">
      <w:pPr>
        <w:spacing w:after="0"/>
        <w:ind w:left="420" w:hangingChars="200" w:hanging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20. </w:t>
      </w:r>
      <w:r w:rsidRPr="00A8557C">
        <w:rPr>
          <w:rFonts w:ascii="宋体" w:eastAsia="宋体" w:hAnsi="宋体" w:cs="Segoe UI Emoji"/>
          <w:sz w:val="21"/>
          <w:szCs w:val="21"/>
        </w:rPr>
        <w:t>文中画波浪线的部分有两处表述不当，请指出其序号并做修改，使语言准确流畅，逻辑严密，可少量增删词语，不改变原意。（4分）</w:t>
      </w:r>
    </w:p>
    <w:p w14:paraId="43F8D066" w14:textId="01902CFC" w:rsidR="00A8557C" w:rsidRDefault="00A8557C" w:rsidP="00A8557C">
      <w:pPr>
        <w:spacing w:after="0"/>
        <w:ind w:left="420" w:hangingChars="200" w:hanging="420"/>
        <w:rPr>
          <w:rFonts w:ascii="宋体" w:eastAsia="宋体" w:hAnsi="宋体" w:cs="Segoe UI Emoji" w:hint="eastAsia"/>
          <w:sz w:val="21"/>
          <w:szCs w:val="21"/>
        </w:rPr>
      </w:pPr>
      <w:r>
        <w:rPr>
          <w:rFonts w:ascii="宋体" w:eastAsia="宋体" w:hAnsi="宋体" w:cs="Segoe UI Emoji" w:hint="eastAsia"/>
          <w:sz w:val="21"/>
          <w:szCs w:val="21"/>
        </w:rPr>
        <w:t xml:space="preserve">21. </w:t>
      </w:r>
      <w:r w:rsidRPr="00A8557C">
        <w:rPr>
          <w:rFonts w:ascii="宋体" w:eastAsia="宋体" w:hAnsi="宋体" w:cs="Segoe UI Emoji"/>
          <w:sz w:val="21"/>
          <w:szCs w:val="21"/>
        </w:rPr>
        <w:t xml:space="preserve">《现代汉语大词典》已经收录了 </w:t>
      </w:r>
      <w:proofErr w:type="gramStart"/>
      <w:r w:rsidRPr="00A8557C">
        <w:rPr>
          <w:rFonts w:ascii="宋体" w:eastAsia="宋体" w:hAnsi="宋体" w:cs="Segoe UI Emoji"/>
          <w:sz w:val="21"/>
          <w:szCs w:val="21"/>
        </w:rPr>
        <w:t>"打卡"" 上头 "</w:t>
      </w:r>
      <w:proofErr w:type="gramEnd"/>
      <w:r w:rsidRPr="00A8557C">
        <w:rPr>
          <w:rFonts w:ascii="宋体" w:eastAsia="宋体" w:hAnsi="宋体" w:cs="Segoe UI Emoji"/>
          <w:sz w:val="21"/>
          <w:szCs w:val="21"/>
        </w:rPr>
        <w:t>等反映时代特点的新词。" 破防 " 作为近年从电竞圈走向大众生活的热词，如果也要收入词典，你会如何释义？要求写出两个义项，并给每个义项拟一个相应的例句，语言准确简洁。（5分）</w:t>
      </w:r>
    </w:p>
    <w:p w14:paraId="0EC4E883" w14:textId="77777777" w:rsidR="00EC4187" w:rsidRDefault="00EC4187" w:rsidP="00A8557C">
      <w:pPr>
        <w:spacing w:after="0"/>
        <w:ind w:left="420" w:hangingChars="200" w:hanging="420"/>
        <w:rPr>
          <w:rFonts w:ascii="宋体" w:eastAsia="宋体" w:hAnsi="宋体" w:cs="Segoe UI Emoji" w:hint="eastAsia"/>
          <w:sz w:val="21"/>
          <w:szCs w:val="21"/>
        </w:rPr>
      </w:pPr>
    </w:p>
    <w:p w14:paraId="554264D5" w14:textId="331571EB" w:rsidR="00EC4187" w:rsidRDefault="00EC4187" w:rsidP="00A8557C">
      <w:pPr>
        <w:spacing w:after="0"/>
        <w:ind w:left="420" w:hangingChars="200" w:hanging="420"/>
        <w:rPr>
          <w:rFonts w:ascii="黑体" w:eastAsia="黑体" w:hAnsi="黑体" w:cs="Segoe UI Emoji" w:hint="eastAsia"/>
          <w:sz w:val="21"/>
          <w:szCs w:val="21"/>
        </w:rPr>
      </w:pPr>
      <w:r>
        <w:rPr>
          <w:rFonts w:ascii="黑体" w:eastAsia="黑体" w:hAnsi="黑体" w:cs="Segoe UI Emoji" w:hint="eastAsia"/>
          <w:sz w:val="21"/>
          <w:szCs w:val="21"/>
        </w:rPr>
        <w:t>三</w:t>
      </w:r>
      <w:r w:rsidRPr="006F1F1F">
        <w:rPr>
          <w:rFonts w:ascii="黑体" w:eastAsia="黑体" w:hAnsi="黑体" w:cs="Segoe UI Emoji" w:hint="eastAsia"/>
          <w:sz w:val="21"/>
          <w:szCs w:val="21"/>
        </w:rPr>
        <w:t>、</w:t>
      </w:r>
      <w:r>
        <w:rPr>
          <w:rFonts w:ascii="黑体" w:eastAsia="黑体" w:hAnsi="黑体" w:cs="Segoe UI Emoji" w:hint="eastAsia"/>
          <w:sz w:val="21"/>
          <w:szCs w:val="21"/>
        </w:rPr>
        <w:t>写作</w:t>
      </w:r>
      <w:r w:rsidRPr="006F1F1F">
        <w:rPr>
          <w:rFonts w:ascii="黑体" w:eastAsia="黑体" w:hAnsi="黑体" w:cs="Segoe UI Emoji" w:hint="eastAsia"/>
          <w:sz w:val="21"/>
          <w:szCs w:val="21"/>
        </w:rPr>
        <w:t>（</w:t>
      </w:r>
      <w:r>
        <w:rPr>
          <w:rFonts w:ascii="黑体" w:eastAsia="黑体" w:hAnsi="黑体" w:cs="Segoe UI Emoji" w:hint="eastAsia"/>
          <w:sz w:val="21"/>
          <w:szCs w:val="21"/>
        </w:rPr>
        <w:t>60</w:t>
      </w:r>
      <w:r w:rsidRPr="00884C37">
        <w:rPr>
          <w:rFonts w:ascii="黑体" w:eastAsia="黑体" w:hAnsi="黑体" w:cs="Segoe UI Emoji"/>
          <w:sz w:val="21"/>
          <w:szCs w:val="21"/>
        </w:rPr>
        <w:t>分</w:t>
      </w:r>
      <w:r w:rsidRPr="006F1F1F">
        <w:rPr>
          <w:rFonts w:ascii="黑体" w:eastAsia="黑体" w:hAnsi="黑体" w:cs="Segoe UI Emoji" w:hint="eastAsia"/>
          <w:sz w:val="21"/>
          <w:szCs w:val="21"/>
        </w:rPr>
        <w:t>）</w:t>
      </w:r>
    </w:p>
    <w:p w14:paraId="5A62B12C" w14:textId="15855DD4" w:rsidR="00EC4187" w:rsidRDefault="00EC4187" w:rsidP="00A8557C">
      <w:pPr>
        <w:spacing w:after="0"/>
        <w:ind w:left="420" w:hangingChars="200" w:hanging="420"/>
        <w:rPr>
          <w:rFonts w:ascii="宋体" w:eastAsia="宋体" w:hAnsi="宋体" w:cs="Segoe UI Emoji" w:hint="eastAsia"/>
          <w:sz w:val="21"/>
          <w:szCs w:val="21"/>
        </w:rPr>
      </w:pPr>
      <w:r w:rsidRPr="00EC4187">
        <w:rPr>
          <w:rFonts w:ascii="宋体" w:eastAsia="宋体" w:hAnsi="宋体" w:cs="Segoe UI Emoji" w:hint="eastAsia"/>
          <w:sz w:val="21"/>
          <w:szCs w:val="21"/>
        </w:rPr>
        <w:t xml:space="preserve">22. </w:t>
      </w:r>
      <w:r w:rsidRPr="00EC4187">
        <w:rPr>
          <w:rFonts w:ascii="宋体" w:eastAsia="宋体" w:hAnsi="宋体" w:cs="Segoe UI Emoji"/>
          <w:sz w:val="21"/>
          <w:szCs w:val="21"/>
        </w:rPr>
        <w:t>阅读下面的材料，根据要求写作。</w:t>
      </w:r>
    </w:p>
    <w:p w14:paraId="22DE1C5E" w14:textId="02A4CC13" w:rsidR="00EC4187" w:rsidRPr="00EC4187" w:rsidRDefault="00EC4187" w:rsidP="00A8557C">
      <w:pPr>
        <w:spacing w:after="0"/>
        <w:ind w:left="420" w:hangingChars="200" w:hanging="420"/>
        <w:rPr>
          <w:rFonts w:ascii="楷体" w:eastAsia="楷体" w:hAnsi="楷体" w:cs="Segoe UI Emoji" w:hint="eastAsia"/>
          <w:sz w:val="21"/>
          <w:szCs w:val="21"/>
        </w:rPr>
      </w:pPr>
      <w:r>
        <w:rPr>
          <w:rFonts w:ascii="宋体" w:eastAsia="宋体" w:hAnsi="宋体" w:cs="Segoe UI Emoji"/>
          <w:sz w:val="21"/>
          <w:szCs w:val="21"/>
        </w:rPr>
        <w:tab/>
      </w:r>
      <w:r w:rsidRPr="00EC4187">
        <w:rPr>
          <w:rFonts w:ascii="楷体" w:eastAsia="楷体" w:hAnsi="楷体" w:cs="Segoe UI Emoji"/>
          <w:sz w:val="21"/>
          <w:szCs w:val="21"/>
        </w:rPr>
        <w:t>他们相信纸偶能传情，纸燕能引路，唯独不相信物是人非心易变。</w:t>
      </w:r>
    </w:p>
    <w:p w14:paraId="67ADD076" w14:textId="77777777" w:rsidR="00EC4187" w:rsidRDefault="00EC4187" w:rsidP="00EC4187">
      <w:pPr>
        <w:spacing w:after="0"/>
        <w:ind w:firstLine="420"/>
        <w:rPr>
          <w:rFonts w:ascii="楷体" w:eastAsia="楷体" w:hAnsi="楷体" w:cs="Segoe UI Emoji" w:hint="eastAsia"/>
          <w:sz w:val="21"/>
          <w:szCs w:val="21"/>
        </w:rPr>
      </w:pPr>
      <w:r w:rsidRPr="00EC4187">
        <w:rPr>
          <w:rFonts w:ascii="楷体" w:eastAsia="楷体" w:hAnsi="楷体" w:cs="Segoe UI Emoji"/>
          <w:sz w:val="21"/>
          <w:szCs w:val="21"/>
        </w:rPr>
        <w:t>人总爱为无常的命运造一个安稳的坐标：把信仰交给轻盈易逝的纸，却把怀疑留给最真实的变易。可纸偶终会泛黄，纸燕终会飘散 —— 真正的相信，也许不是守住一个不变的答案，而是在物是人非中依然愿意重新出发。</w:t>
      </w:r>
    </w:p>
    <w:p w14:paraId="00004A95" w14:textId="13E8DE88" w:rsidR="00EC4187" w:rsidRDefault="00EC4187" w:rsidP="00EC4187">
      <w:pPr>
        <w:spacing w:after="0"/>
        <w:ind w:firstLine="420"/>
        <w:rPr>
          <w:rFonts w:ascii="宋体" w:eastAsia="宋体" w:hAnsi="宋体" w:cs="Segoe UI Emoji" w:hint="eastAsia"/>
          <w:sz w:val="21"/>
          <w:szCs w:val="21"/>
        </w:rPr>
      </w:pPr>
      <w:r w:rsidRPr="00EC4187">
        <w:rPr>
          <w:rFonts w:ascii="宋体" w:eastAsia="宋体" w:hAnsi="宋体" w:cs="Segoe UI Emoji"/>
          <w:sz w:val="21"/>
          <w:szCs w:val="21"/>
        </w:rPr>
        <w:t>以上材料引发了你怎样的联想和思考？请写一篇文章。</w:t>
      </w:r>
    </w:p>
    <w:p w14:paraId="4014B175" w14:textId="79EB642C" w:rsidR="00EC4187" w:rsidRPr="00EC4187" w:rsidRDefault="00EC4187" w:rsidP="00EC4187">
      <w:pPr>
        <w:spacing w:after="0"/>
        <w:ind w:firstLine="420"/>
        <w:rPr>
          <w:rFonts w:ascii="宋体" w:eastAsia="宋体" w:hAnsi="宋体" w:cs="Segoe UI Emoji" w:hint="eastAsia"/>
          <w:sz w:val="21"/>
          <w:szCs w:val="21"/>
        </w:rPr>
      </w:pPr>
      <w:r w:rsidRPr="00EC4187">
        <w:rPr>
          <w:rFonts w:ascii="宋体" w:eastAsia="宋体" w:hAnsi="宋体" w:cs="Segoe UI Emoji"/>
          <w:sz w:val="21"/>
          <w:szCs w:val="21"/>
        </w:rPr>
        <w:t>要求：选准角度，确定立意，明确文体，自拟标题；不要套作，不得抄袭；不得泄露个人信息；不少于 800 字。</w:t>
      </w:r>
    </w:p>
    <w:sectPr w:rsidR="00EC4187" w:rsidRPr="00EC4187" w:rsidSect="003A25E4">
      <w:footerReference w:type="default" r:id="rId6"/>
      <w:pgSz w:w="11906" w:h="16838" w:code="9"/>
      <w:pgMar w:top="1440" w:right="1797" w:bottom="1440" w:left="1797" w:header="851" w:footer="992" w:gutter="0"/>
      <w:cols w:space="425"/>
      <w:docGrid w:type="line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8A347" w14:textId="77777777" w:rsidR="000A397D" w:rsidRDefault="000A397D" w:rsidP="00A636AB">
      <w:pPr>
        <w:spacing w:after="0"/>
        <w:rPr>
          <w:rFonts w:hint="eastAsia"/>
        </w:rPr>
      </w:pPr>
      <w:r>
        <w:separator/>
      </w:r>
    </w:p>
  </w:endnote>
  <w:endnote w:type="continuationSeparator" w:id="0">
    <w:p w14:paraId="62DB2469" w14:textId="77777777" w:rsidR="000A397D" w:rsidRDefault="000A397D" w:rsidP="00A636AB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华康POP1体W5">
    <w:panose1 w:val="040B0509000000000000"/>
    <w:charset w:val="80"/>
    <w:family w:val="decorative"/>
    <w:pitch w:val="fixed"/>
    <w:sig w:usb0="00000283" w:usb1="180F0C10" w:usb2="00000012" w:usb3="00000000" w:csb0="0002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36F8D" w14:textId="18FB339D" w:rsidR="00F36613" w:rsidRPr="00F36613" w:rsidRDefault="00EC4187" w:rsidP="00F36613">
    <w:pPr>
      <w:pStyle w:val="af0"/>
      <w:jc w:val="center"/>
      <w:rPr>
        <w:rFonts w:ascii="宋体" w:eastAsia="宋体" w:hAnsi="宋体" w:hint="eastAsia"/>
        <w:sz w:val="21"/>
        <w:szCs w:val="21"/>
      </w:rPr>
    </w:pPr>
    <w:r w:rsidRPr="00F36613">
      <w:rPr>
        <w:rFonts w:ascii="宋体" w:eastAsia="宋体" w:hAnsi="宋体" w:hint="eastAsia"/>
        <w:sz w:val="21"/>
        <w:szCs w:val="21"/>
      </w:rPr>
      <w:t>语文试题第</w:t>
    </w:r>
    <w:r w:rsidR="00F36613" w:rsidRPr="00F36613">
      <w:rPr>
        <w:rFonts w:ascii="宋体" w:eastAsia="宋体" w:hAnsi="宋体" w:hint="eastAsia"/>
        <w:sz w:val="21"/>
        <w:szCs w:val="21"/>
      </w:rPr>
      <w:fldChar w:fldCharType="begin"/>
    </w:r>
    <w:r w:rsidR="00F36613" w:rsidRPr="00F36613">
      <w:rPr>
        <w:rFonts w:ascii="宋体" w:eastAsia="宋体" w:hAnsi="宋体" w:hint="eastAsia"/>
        <w:sz w:val="21"/>
        <w:szCs w:val="21"/>
      </w:rPr>
      <w:instrText xml:space="preserve"> PAGE   \* MERGEFORMAT </w:instrText>
    </w:r>
    <w:r w:rsidR="00F36613" w:rsidRPr="00F36613">
      <w:rPr>
        <w:rFonts w:ascii="宋体" w:eastAsia="宋体" w:hAnsi="宋体" w:hint="eastAsia"/>
        <w:sz w:val="21"/>
        <w:szCs w:val="21"/>
      </w:rPr>
      <w:fldChar w:fldCharType="separate"/>
    </w:r>
    <w:r w:rsidR="00F36613" w:rsidRPr="00F36613">
      <w:rPr>
        <w:rFonts w:ascii="宋体" w:eastAsia="宋体" w:hAnsi="宋体" w:hint="eastAsia"/>
        <w:noProof/>
        <w:sz w:val="21"/>
        <w:szCs w:val="21"/>
      </w:rPr>
      <w:t>1</w:t>
    </w:r>
    <w:r w:rsidR="00F36613" w:rsidRPr="00F36613">
      <w:rPr>
        <w:rFonts w:ascii="宋体" w:eastAsia="宋体" w:hAnsi="宋体" w:hint="eastAsia"/>
        <w:sz w:val="21"/>
        <w:szCs w:val="21"/>
      </w:rPr>
      <w:fldChar w:fldCharType="end"/>
    </w:r>
    <w:r w:rsidRPr="00F36613">
      <w:rPr>
        <w:rFonts w:ascii="宋体" w:eastAsia="宋体" w:hAnsi="宋体" w:hint="eastAsia"/>
        <w:sz w:val="21"/>
        <w:szCs w:val="21"/>
      </w:rPr>
      <w:t>页（共</w:t>
    </w:r>
    <w:r w:rsidR="00F36613" w:rsidRPr="00F36613">
      <w:rPr>
        <w:rFonts w:ascii="宋体" w:eastAsia="宋体" w:hAnsi="宋体" w:hint="eastAsia"/>
        <w:sz w:val="21"/>
        <w:szCs w:val="21"/>
      </w:rPr>
      <w:fldChar w:fldCharType="begin"/>
    </w:r>
    <w:r w:rsidR="00F36613" w:rsidRPr="00F36613">
      <w:rPr>
        <w:rFonts w:ascii="宋体" w:eastAsia="宋体" w:hAnsi="宋体" w:hint="eastAsia"/>
        <w:sz w:val="21"/>
        <w:szCs w:val="21"/>
      </w:rPr>
      <w:instrText xml:space="preserve"> NUMPAGES  \* Arabic  \* MERGEFORMAT </w:instrText>
    </w:r>
    <w:r w:rsidR="00F36613" w:rsidRPr="00F36613">
      <w:rPr>
        <w:rFonts w:ascii="宋体" w:eastAsia="宋体" w:hAnsi="宋体" w:hint="eastAsia"/>
        <w:sz w:val="21"/>
        <w:szCs w:val="21"/>
      </w:rPr>
      <w:fldChar w:fldCharType="separate"/>
    </w:r>
    <w:r w:rsidR="00F36613" w:rsidRPr="00F36613">
      <w:rPr>
        <w:rFonts w:ascii="宋体" w:eastAsia="宋体" w:hAnsi="宋体" w:hint="eastAsia"/>
        <w:noProof/>
        <w:sz w:val="21"/>
        <w:szCs w:val="21"/>
      </w:rPr>
      <w:t>9</w:t>
    </w:r>
    <w:r w:rsidR="00F36613" w:rsidRPr="00F36613">
      <w:rPr>
        <w:rFonts w:ascii="宋体" w:eastAsia="宋体" w:hAnsi="宋体" w:hint="eastAsia"/>
        <w:sz w:val="21"/>
        <w:szCs w:val="21"/>
      </w:rPr>
      <w:fldChar w:fldCharType="end"/>
    </w:r>
    <w:r w:rsidRPr="00F36613">
      <w:rPr>
        <w:rFonts w:ascii="宋体" w:eastAsia="宋体" w:hAnsi="宋体" w:hint="eastAsia"/>
        <w:sz w:val="21"/>
        <w:szCs w:val="21"/>
      </w:rPr>
      <w:t>页）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1D1FE" w14:textId="77777777" w:rsidR="000A397D" w:rsidRDefault="000A397D" w:rsidP="00A636AB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6C797C18" w14:textId="77777777" w:rsidR="000A397D" w:rsidRDefault="000A397D" w:rsidP="00A636AB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5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97E"/>
    <w:rsid w:val="000621DB"/>
    <w:rsid w:val="000A397D"/>
    <w:rsid w:val="000D67BA"/>
    <w:rsid w:val="001811DA"/>
    <w:rsid w:val="001B22B1"/>
    <w:rsid w:val="001D38F1"/>
    <w:rsid w:val="001F500E"/>
    <w:rsid w:val="0021704F"/>
    <w:rsid w:val="00244B12"/>
    <w:rsid w:val="002816E1"/>
    <w:rsid w:val="003A25E4"/>
    <w:rsid w:val="0045334D"/>
    <w:rsid w:val="00476D99"/>
    <w:rsid w:val="00536409"/>
    <w:rsid w:val="00583BA0"/>
    <w:rsid w:val="00680CFB"/>
    <w:rsid w:val="006F1F1F"/>
    <w:rsid w:val="00835AA4"/>
    <w:rsid w:val="00884C37"/>
    <w:rsid w:val="008D62B1"/>
    <w:rsid w:val="008E20DC"/>
    <w:rsid w:val="009E5ED4"/>
    <w:rsid w:val="00A636AB"/>
    <w:rsid w:val="00A8557C"/>
    <w:rsid w:val="00B20F34"/>
    <w:rsid w:val="00C6797E"/>
    <w:rsid w:val="00D62351"/>
    <w:rsid w:val="00E87156"/>
    <w:rsid w:val="00EC4187"/>
    <w:rsid w:val="00F3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A6F787"/>
  <w15:chartTrackingRefBased/>
  <w15:docId w15:val="{EDE07BD8-6534-4FC3-A955-77978B57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797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7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797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797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797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797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797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797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797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797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67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7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797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797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6797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6797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6797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6797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6797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67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797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679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7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679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79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79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7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679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797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636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636A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636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636AB"/>
    <w:rPr>
      <w:sz w:val="18"/>
      <w:szCs w:val="18"/>
    </w:rPr>
  </w:style>
  <w:style w:type="paragraph" w:styleId="af2">
    <w:name w:val="Normal (Web)"/>
    <w:basedOn w:val="a"/>
    <w:uiPriority w:val="99"/>
    <w:semiHidden/>
    <w:unhideWhenUsed/>
    <w:rsid w:val="00476D99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9</Pages>
  <Words>5800</Words>
  <Characters>5860</Characters>
  <Application>Microsoft Office Word</Application>
  <DocSecurity>0</DocSecurity>
  <Lines>202</Lines>
  <Paragraphs>166</Paragraphs>
  <ScaleCrop>false</ScaleCrop>
  <Company/>
  <LinksUpToDate>false</LinksUpToDate>
  <CharactersWithSpaces>11494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 宇杰</dc:creator>
  <cp:keywords/>
  <dc:description/>
  <cp:lastModifiedBy>宋 宇杰</cp:lastModifiedBy>
  <cp:revision>5</cp:revision>
  <dcterms:created xsi:type="dcterms:W3CDTF">2026-08-28T09:50:00Z</dcterms:created>
  <dcterms:modified xsi:type="dcterms:W3CDTF">2026-08-28T15:05:00Z</dcterms:modified>
</cp:coreProperties>
</file>